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F83" w:rsidRDefault="008F5F83" w:rsidP="00A616A3">
      <w:pPr>
        <w:autoSpaceDE w:val="0"/>
        <w:autoSpaceDN w:val="0"/>
        <w:adjustRightInd w:val="0"/>
        <w:spacing w:after="0"/>
        <w:jc w:val="both"/>
        <w:rPr>
          <w:rFonts w:cs="TimesNewRomanPSMT"/>
        </w:rPr>
      </w:pPr>
    </w:p>
    <w:p w:rsidR="00876928" w:rsidRPr="00876928" w:rsidRDefault="0008097C" w:rsidP="00876928">
      <w:pPr>
        <w:pStyle w:val="Akapitzlist1"/>
        <w:spacing w:before="240" w:after="0"/>
        <w:ind w:left="0"/>
        <w:jc w:val="right"/>
        <w:rPr>
          <w:rFonts w:asciiTheme="minorHAnsi" w:hAnsiTheme="minorHAnsi" w:cs="Arial"/>
          <w:b/>
          <w:sz w:val="24"/>
          <w:szCs w:val="24"/>
        </w:rPr>
      </w:pPr>
      <w:r>
        <w:rPr>
          <w:rFonts w:asciiTheme="minorHAnsi" w:hAnsiTheme="minorHAnsi" w:cs="Arial"/>
          <w:b/>
          <w:sz w:val="24"/>
          <w:szCs w:val="24"/>
          <w:lang w:eastAsia="pl-PL"/>
        </w:rPr>
        <w:t xml:space="preserve">Załącznik nr 1 do </w:t>
      </w:r>
      <w:bookmarkStart w:id="0" w:name="_GoBack"/>
      <w:bookmarkEnd w:id="0"/>
      <w:r w:rsidR="00876928" w:rsidRPr="00876928">
        <w:rPr>
          <w:rFonts w:asciiTheme="minorHAnsi" w:hAnsiTheme="minorHAnsi" w:cs="Arial"/>
          <w:b/>
          <w:sz w:val="24"/>
          <w:szCs w:val="24"/>
          <w:lang w:eastAsia="pl-PL"/>
        </w:rPr>
        <w:t xml:space="preserve">OPZ </w:t>
      </w:r>
      <w:r w:rsidR="00876928" w:rsidRPr="00876928">
        <w:rPr>
          <w:rFonts w:asciiTheme="minorHAnsi" w:hAnsiTheme="minorHAnsi" w:cs="Arial"/>
          <w:b/>
          <w:sz w:val="24"/>
          <w:szCs w:val="24"/>
        </w:rPr>
        <w:t xml:space="preserve">na wykonanie zadania pn.: </w:t>
      </w:r>
    </w:p>
    <w:p w:rsidR="00876928" w:rsidRPr="00876928" w:rsidRDefault="00876928" w:rsidP="00876928">
      <w:pPr>
        <w:pStyle w:val="Akapitzlist1"/>
        <w:spacing w:before="240" w:after="0"/>
        <w:ind w:left="0"/>
        <w:jc w:val="right"/>
        <w:rPr>
          <w:rFonts w:asciiTheme="minorHAnsi" w:hAnsiTheme="minorHAnsi" w:cs="Arial"/>
          <w:b/>
          <w:sz w:val="24"/>
          <w:szCs w:val="24"/>
        </w:rPr>
      </w:pPr>
      <w:r w:rsidRPr="00876928">
        <w:rPr>
          <w:rFonts w:asciiTheme="minorHAnsi" w:hAnsiTheme="minorHAnsi" w:cs="Arial"/>
          <w:b/>
          <w:i/>
          <w:sz w:val="24"/>
          <w:szCs w:val="24"/>
        </w:rPr>
        <w:t>„Wdrożenie instrumentów wspierających realizację działań PZRP”</w:t>
      </w:r>
      <w:r w:rsidRPr="00876928">
        <w:rPr>
          <w:rFonts w:asciiTheme="minorHAnsi" w:hAnsiTheme="minorHAnsi" w:cs="Arial"/>
          <w:b/>
          <w:sz w:val="24"/>
          <w:szCs w:val="24"/>
        </w:rPr>
        <w:t>.</w:t>
      </w:r>
    </w:p>
    <w:p w:rsidR="008F5F83" w:rsidRDefault="008F5F83" w:rsidP="008F5F83">
      <w:pPr>
        <w:pStyle w:val="Akapitzlist1"/>
        <w:spacing w:before="240" w:after="0"/>
        <w:ind w:left="0"/>
        <w:rPr>
          <w:rFonts w:asciiTheme="minorHAnsi" w:hAnsiTheme="minorHAnsi" w:cs="Arial"/>
          <w:b/>
          <w:sz w:val="36"/>
          <w:szCs w:val="36"/>
          <w:lang w:eastAsia="pl-PL"/>
        </w:rPr>
      </w:pPr>
    </w:p>
    <w:p w:rsidR="00876928" w:rsidRPr="00876928" w:rsidRDefault="00876928" w:rsidP="00876928">
      <w:pPr>
        <w:pStyle w:val="Akapitzlist1"/>
        <w:spacing w:before="240" w:after="0"/>
        <w:ind w:left="0"/>
        <w:jc w:val="both"/>
        <w:rPr>
          <w:rFonts w:asciiTheme="minorHAnsi" w:hAnsiTheme="minorHAnsi" w:cs="Arial"/>
          <w:b/>
          <w:sz w:val="36"/>
          <w:szCs w:val="36"/>
          <w:lang w:eastAsia="pl-PL"/>
        </w:rPr>
      </w:pPr>
      <w:r w:rsidRPr="00876928">
        <w:rPr>
          <w:rFonts w:asciiTheme="minorHAnsi" w:hAnsiTheme="minorHAnsi" w:cs="Arial"/>
          <w:b/>
          <w:sz w:val="36"/>
          <w:szCs w:val="36"/>
          <w:lang w:eastAsia="pl-PL"/>
        </w:rPr>
        <w:t>Informacja o regionalnyc</w:t>
      </w:r>
      <w:r>
        <w:rPr>
          <w:rFonts w:asciiTheme="minorHAnsi" w:hAnsiTheme="minorHAnsi" w:cs="Arial"/>
          <w:b/>
          <w:sz w:val="36"/>
          <w:szCs w:val="36"/>
          <w:lang w:eastAsia="pl-PL"/>
        </w:rPr>
        <w:t>h zarządach gospodarki wodnej z </w:t>
      </w:r>
      <w:r w:rsidRPr="00876928">
        <w:rPr>
          <w:rFonts w:asciiTheme="minorHAnsi" w:hAnsiTheme="minorHAnsi" w:cs="Arial"/>
          <w:b/>
          <w:sz w:val="36"/>
          <w:szCs w:val="36"/>
          <w:lang w:eastAsia="pl-PL"/>
        </w:rPr>
        <w:t>uwzględnieniem admi</w:t>
      </w:r>
      <w:r>
        <w:rPr>
          <w:rFonts w:asciiTheme="minorHAnsi" w:hAnsiTheme="minorHAnsi" w:cs="Arial"/>
          <w:b/>
          <w:sz w:val="36"/>
          <w:szCs w:val="36"/>
          <w:lang w:eastAsia="pl-PL"/>
        </w:rPr>
        <w:t>nistrowanych regionów wodnych i </w:t>
      </w:r>
      <w:r w:rsidRPr="00876928">
        <w:rPr>
          <w:rFonts w:asciiTheme="minorHAnsi" w:hAnsiTheme="minorHAnsi" w:cs="Arial"/>
          <w:b/>
          <w:sz w:val="36"/>
          <w:szCs w:val="36"/>
          <w:lang w:eastAsia="pl-PL"/>
        </w:rPr>
        <w:t>specyficznych dla nich przyczyn powodzi</w:t>
      </w:r>
    </w:p>
    <w:p w:rsidR="00876928" w:rsidRDefault="00876928" w:rsidP="0045314B">
      <w:pPr>
        <w:pStyle w:val="Akapitzlist1"/>
        <w:spacing w:before="240" w:after="0"/>
        <w:ind w:left="0"/>
        <w:jc w:val="both"/>
        <w:rPr>
          <w:rFonts w:asciiTheme="minorHAnsi" w:hAnsiTheme="minorHAnsi" w:cs="Arial"/>
          <w:b/>
          <w:sz w:val="32"/>
          <w:szCs w:val="32"/>
        </w:rPr>
      </w:pPr>
    </w:p>
    <w:p w:rsidR="008F5F83" w:rsidRPr="008F5F83" w:rsidRDefault="008F5F83" w:rsidP="008F5F83">
      <w:pPr>
        <w:pStyle w:val="Akapitzlist1"/>
        <w:spacing w:after="0"/>
        <w:ind w:left="0"/>
        <w:jc w:val="right"/>
        <w:rPr>
          <w:rFonts w:asciiTheme="minorHAnsi" w:hAnsiTheme="minorHAnsi" w:cs="Arial"/>
          <w:b/>
          <w:sz w:val="24"/>
          <w:szCs w:val="24"/>
          <w:highlight w:val="lightGray"/>
          <w:u w:val="single"/>
        </w:rPr>
      </w:pPr>
      <w:r w:rsidRPr="008F5F83">
        <w:rPr>
          <w:rFonts w:asciiTheme="minorHAnsi" w:hAnsiTheme="minorHAnsi" w:cs="Arial"/>
          <w:b/>
          <w:sz w:val="24"/>
          <w:szCs w:val="24"/>
          <w:highlight w:val="lightGray"/>
          <w:u w:val="single"/>
        </w:rPr>
        <w:t>WSTĘP</w:t>
      </w:r>
    </w:p>
    <w:p w:rsidR="008F5F83" w:rsidRDefault="008F5F83" w:rsidP="00A616A3">
      <w:pPr>
        <w:autoSpaceDE w:val="0"/>
        <w:autoSpaceDN w:val="0"/>
        <w:adjustRightInd w:val="0"/>
        <w:spacing w:after="0"/>
        <w:jc w:val="both"/>
        <w:rPr>
          <w:rFonts w:cs="TimesNewRomanPSMT"/>
        </w:rPr>
      </w:pPr>
    </w:p>
    <w:p w:rsidR="008F5F83" w:rsidRDefault="0018268C" w:rsidP="008F5F83">
      <w:pPr>
        <w:autoSpaceDE w:val="0"/>
        <w:autoSpaceDN w:val="0"/>
        <w:adjustRightInd w:val="0"/>
        <w:spacing w:after="0"/>
        <w:ind w:firstLine="708"/>
        <w:jc w:val="both"/>
        <w:rPr>
          <w:rFonts w:cs="TimesNewRomanPSMT"/>
          <w:sz w:val="24"/>
          <w:szCs w:val="24"/>
        </w:rPr>
      </w:pPr>
      <w:r w:rsidRPr="008F5F83">
        <w:rPr>
          <w:rFonts w:cstheme="minorHAnsi"/>
          <w:sz w:val="24"/>
          <w:szCs w:val="24"/>
        </w:rPr>
        <w:t>Na podstawie Ustawy z dnia 20 lipca 2017 r. Prawo wodne oraz Rozporządzenia Ministra Środowiska z dnia 28 grudnia 2017 r. w sprawie nadania statutu Państwowemu Gospodarstwu Wodnemu Wody Polskie na terytorium Rzeczypospolitej Polskiej ustanowiono 11 regionalnych zarządów gospodarki wodnej</w:t>
      </w:r>
      <w:r w:rsidR="00D336BB" w:rsidRPr="008F5F83">
        <w:rPr>
          <w:rFonts w:cstheme="minorHAnsi"/>
          <w:sz w:val="24"/>
          <w:szCs w:val="24"/>
        </w:rPr>
        <w:t>, których obszary działania stanowią regiony wodne</w:t>
      </w:r>
      <w:r w:rsidR="008F5F83">
        <w:rPr>
          <w:rFonts w:cstheme="minorHAnsi"/>
          <w:sz w:val="24"/>
          <w:szCs w:val="24"/>
        </w:rPr>
        <w:t xml:space="preserve">. </w:t>
      </w:r>
      <w:r w:rsidR="008F5F83" w:rsidRPr="00E9691A">
        <w:rPr>
          <w:rFonts w:cs="TimesNewRomanPSMT"/>
          <w:sz w:val="24"/>
          <w:szCs w:val="24"/>
        </w:rPr>
        <w:t>W regionach wodnych zjawiska powodziowe mają zróżnicowaną genezę powstawania, a co za tym idzie ich przebieg i charakterystyka występowania wymagają wykorzystania odpowiednio dostosowanych</w:t>
      </w:r>
      <w:r w:rsidR="008F5F83" w:rsidRPr="003E545C">
        <w:rPr>
          <w:rFonts w:cs="TimesNewRomanPSMT"/>
          <w:sz w:val="24"/>
          <w:szCs w:val="24"/>
        </w:rPr>
        <w:t xml:space="preserve"> działań zapobiegawczych.</w:t>
      </w:r>
      <w:r w:rsidR="008F5F83">
        <w:rPr>
          <w:rFonts w:cs="TimesNewRomanPSMT"/>
          <w:sz w:val="24"/>
          <w:szCs w:val="24"/>
        </w:rPr>
        <w:t xml:space="preserve"> </w:t>
      </w:r>
    </w:p>
    <w:p w:rsidR="00133CF1" w:rsidRDefault="00133CF1" w:rsidP="008F5F83">
      <w:pPr>
        <w:autoSpaceDE w:val="0"/>
        <w:autoSpaceDN w:val="0"/>
        <w:adjustRightInd w:val="0"/>
        <w:spacing w:after="0"/>
        <w:jc w:val="both"/>
        <w:rPr>
          <w:rFonts w:cstheme="minorHAnsi"/>
          <w:sz w:val="24"/>
          <w:szCs w:val="24"/>
        </w:rPr>
      </w:pPr>
    </w:p>
    <w:p w:rsidR="00E65786" w:rsidRPr="00370473" w:rsidRDefault="00E65786" w:rsidP="00E65786">
      <w:pPr>
        <w:autoSpaceDE w:val="0"/>
        <w:autoSpaceDN w:val="0"/>
        <w:adjustRightInd w:val="0"/>
        <w:jc w:val="right"/>
        <w:rPr>
          <w:rFonts w:eastAsia="Times New Roman" w:cs="Arial"/>
          <w:b/>
          <w:sz w:val="24"/>
          <w:szCs w:val="24"/>
          <w:highlight w:val="lightGray"/>
          <w:u w:val="single"/>
        </w:rPr>
      </w:pPr>
      <w:r w:rsidRPr="00710318">
        <w:rPr>
          <w:rFonts w:cs="Arial"/>
          <w:b/>
          <w:sz w:val="24"/>
          <w:szCs w:val="24"/>
          <w:highlight w:val="lightGray"/>
          <w:u w:val="single"/>
        </w:rPr>
        <w:t xml:space="preserve">CZĘŚĆ </w:t>
      </w:r>
      <w:r>
        <w:rPr>
          <w:rFonts w:cs="Arial"/>
          <w:b/>
          <w:sz w:val="24"/>
          <w:szCs w:val="24"/>
          <w:highlight w:val="lightGray"/>
          <w:u w:val="single"/>
        </w:rPr>
        <w:t>I</w:t>
      </w:r>
      <w:r w:rsidRPr="00710318">
        <w:rPr>
          <w:rFonts w:cs="Arial"/>
          <w:b/>
          <w:sz w:val="24"/>
          <w:szCs w:val="24"/>
          <w:highlight w:val="lightGray"/>
          <w:u w:val="single"/>
        </w:rPr>
        <w:t>.</w:t>
      </w:r>
      <w:r w:rsidRPr="00710318">
        <w:rPr>
          <w:rFonts w:cs="Arial"/>
          <w:b/>
          <w:sz w:val="24"/>
          <w:szCs w:val="24"/>
          <w:highlight w:val="lightGray"/>
          <w:u w:val="single"/>
        </w:rPr>
        <w:tab/>
      </w:r>
      <w:r>
        <w:rPr>
          <w:rFonts w:eastAsia="Times New Roman" w:cs="Arial"/>
          <w:b/>
          <w:sz w:val="24"/>
          <w:szCs w:val="24"/>
          <w:highlight w:val="lightGray"/>
          <w:u w:val="single"/>
        </w:rPr>
        <w:t>Rodzaje wezbrań</w:t>
      </w:r>
    </w:p>
    <w:p w:rsidR="00E65786" w:rsidRPr="008F5F83" w:rsidRDefault="00E65786" w:rsidP="00E65786">
      <w:pPr>
        <w:pStyle w:val="Akapitzlist"/>
        <w:spacing w:after="0"/>
        <w:ind w:left="0"/>
        <w:jc w:val="both"/>
        <w:rPr>
          <w:rFonts w:cstheme="minorHAnsi"/>
          <w:sz w:val="24"/>
          <w:szCs w:val="24"/>
        </w:rPr>
      </w:pPr>
      <w:r w:rsidRPr="008F5F83">
        <w:rPr>
          <w:rFonts w:cstheme="minorHAnsi"/>
          <w:sz w:val="24"/>
          <w:szCs w:val="24"/>
        </w:rPr>
        <w:t xml:space="preserve">Pojęcie „powódź” definiuje się w oparciu o pojęcie „wezbranie”. Pod pojęciem wezbrania rozumie się wyraźny wzrost stanów </w:t>
      </w:r>
      <w:r w:rsidR="007D45C8">
        <w:rPr>
          <w:rFonts w:cstheme="minorHAnsi"/>
          <w:sz w:val="24"/>
          <w:szCs w:val="24"/>
        </w:rPr>
        <w:t>oraz natężenia przepływu</w:t>
      </w:r>
      <w:r w:rsidRPr="008F5F83">
        <w:rPr>
          <w:rFonts w:cstheme="minorHAnsi"/>
          <w:sz w:val="24"/>
          <w:szCs w:val="24"/>
        </w:rPr>
        <w:t xml:space="preserve"> wody w ciekach </w:t>
      </w:r>
      <w:r w:rsidR="00FD66E8">
        <w:rPr>
          <w:rFonts w:cstheme="minorHAnsi"/>
          <w:sz w:val="24"/>
          <w:szCs w:val="24"/>
        </w:rPr>
        <w:br/>
      </w:r>
      <w:r w:rsidRPr="008F5F83">
        <w:rPr>
          <w:rFonts w:cstheme="minorHAnsi"/>
          <w:sz w:val="24"/>
          <w:szCs w:val="24"/>
        </w:rPr>
        <w:t xml:space="preserve">i jeziorach, spowodowane zwiększonym zasilaniem lub incydentalnym </w:t>
      </w:r>
      <w:proofErr w:type="spellStart"/>
      <w:r w:rsidRPr="008F5F83">
        <w:rPr>
          <w:rFonts w:cstheme="minorHAnsi"/>
          <w:sz w:val="24"/>
          <w:szCs w:val="24"/>
        </w:rPr>
        <w:t>podpiętrzeniem</w:t>
      </w:r>
      <w:proofErr w:type="spellEnd"/>
      <w:r w:rsidRPr="008F5F83">
        <w:rPr>
          <w:rFonts w:cstheme="minorHAnsi"/>
          <w:sz w:val="24"/>
          <w:szCs w:val="24"/>
        </w:rPr>
        <w:t xml:space="preserve"> zwierciadła wody, wywołanym szczególnymi zjawiskami naturalnymi.</w:t>
      </w:r>
      <w:r w:rsidR="00FD66E8">
        <w:rPr>
          <w:rFonts w:cstheme="minorHAnsi"/>
          <w:sz w:val="24"/>
          <w:szCs w:val="24"/>
        </w:rPr>
        <w:t xml:space="preserve"> </w:t>
      </w:r>
      <w:r w:rsidRPr="008F5F83">
        <w:rPr>
          <w:rFonts w:cstheme="minorHAnsi"/>
          <w:sz w:val="24"/>
          <w:szCs w:val="24"/>
        </w:rPr>
        <w:t xml:space="preserve">„Powódź” jest szczególnym przypadkiem wezbrania, tzn. wezbraniem, które przynosi straty gospodarcze </w:t>
      </w:r>
      <w:r w:rsidR="00FD66E8">
        <w:rPr>
          <w:rFonts w:cstheme="minorHAnsi"/>
          <w:sz w:val="24"/>
          <w:szCs w:val="24"/>
        </w:rPr>
        <w:br/>
      </w:r>
      <w:r w:rsidRPr="008F5F83">
        <w:rPr>
          <w:rFonts w:cstheme="minorHAnsi"/>
          <w:sz w:val="24"/>
          <w:szCs w:val="24"/>
        </w:rPr>
        <w:t xml:space="preserve">i społeczne . Jest to więc zjawisko hydrologiczne o charakterze </w:t>
      </w:r>
      <w:proofErr w:type="spellStart"/>
      <w:r w:rsidRPr="008F5F83">
        <w:rPr>
          <w:rFonts w:cstheme="minorHAnsi"/>
          <w:sz w:val="24"/>
          <w:szCs w:val="24"/>
        </w:rPr>
        <w:t>społeczno</w:t>
      </w:r>
      <w:proofErr w:type="spellEnd"/>
      <w:r w:rsidRPr="008F5F83">
        <w:rPr>
          <w:rFonts w:cstheme="minorHAnsi"/>
          <w:sz w:val="24"/>
          <w:szCs w:val="24"/>
        </w:rPr>
        <w:t xml:space="preserve"> – gospodarczym.</w:t>
      </w:r>
    </w:p>
    <w:p w:rsidR="00E65786" w:rsidRPr="008F5F83" w:rsidRDefault="00E65786" w:rsidP="00E65786">
      <w:pPr>
        <w:pStyle w:val="Akapitzlist"/>
        <w:spacing w:after="0"/>
        <w:ind w:left="0"/>
        <w:jc w:val="both"/>
        <w:rPr>
          <w:rFonts w:cstheme="minorHAnsi"/>
          <w:sz w:val="24"/>
          <w:szCs w:val="24"/>
        </w:rPr>
      </w:pPr>
    </w:p>
    <w:p w:rsidR="00E65786" w:rsidRPr="008F5F83" w:rsidRDefault="00E65786" w:rsidP="00E65786">
      <w:pPr>
        <w:pStyle w:val="Akapitzlist"/>
        <w:spacing w:after="0"/>
        <w:ind w:left="0"/>
        <w:jc w:val="both"/>
        <w:rPr>
          <w:rFonts w:cstheme="minorHAnsi"/>
          <w:sz w:val="24"/>
          <w:szCs w:val="24"/>
        </w:rPr>
      </w:pPr>
      <w:r w:rsidRPr="008F5F83">
        <w:rPr>
          <w:rFonts w:cstheme="minorHAnsi"/>
          <w:sz w:val="24"/>
          <w:szCs w:val="24"/>
        </w:rPr>
        <w:t>Wezbrania mogą mieć różne przyczyny. Geneza powstawania wezbrań (powodzi) determinuje okres ich występowania oraz lokalizację i zasięg terytorialny. Poszczególne typy genetyczne wezbrań mają ponadto odmienny przebieg</w:t>
      </w:r>
      <w:r w:rsidR="00FD66E8">
        <w:rPr>
          <w:rFonts w:cstheme="minorHAnsi"/>
          <w:sz w:val="24"/>
          <w:szCs w:val="24"/>
        </w:rPr>
        <w:t xml:space="preserve">. </w:t>
      </w:r>
      <w:r w:rsidRPr="008F5F83">
        <w:rPr>
          <w:rFonts w:cstheme="minorHAnsi"/>
          <w:sz w:val="24"/>
          <w:szCs w:val="24"/>
        </w:rPr>
        <w:t>Ze względu na przyczyny powstawania wyróżnia się cztery typy wezbrań (powodzi): opadowe (typ O), roztopowe (typ R), zimowe (typ Z) oraz sztormowe (typ S).</w:t>
      </w:r>
    </w:p>
    <w:p w:rsidR="00E65786" w:rsidRPr="008F5F83" w:rsidRDefault="00E65786" w:rsidP="00E65786">
      <w:pPr>
        <w:pStyle w:val="Akapitzlist"/>
        <w:spacing w:after="0"/>
        <w:ind w:left="0"/>
        <w:jc w:val="both"/>
        <w:rPr>
          <w:rFonts w:cstheme="minorHAnsi"/>
          <w:sz w:val="24"/>
          <w:szCs w:val="24"/>
        </w:rPr>
      </w:pPr>
    </w:p>
    <w:p w:rsidR="00E65786" w:rsidRPr="00FD66E8" w:rsidRDefault="00FD66E8" w:rsidP="00FD66E8">
      <w:pPr>
        <w:pStyle w:val="Akapitzlist"/>
        <w:autoSpaceDE w:val="0"/>
        <w:autoSpaceDN w:val="0"/>
        <w:adjustRightInd w:val="0"/>
        <w:spacing w:after="0"/>
        <w:ind w:left="0"/>
        <w:jc w:val="both"/>
        <w:rPr>
          <w:rFonts w:cstheme="minorHAnsi"/>
          <w:b/>
          <w:sz w:val="24"/>
          <w:szCs w:val="24"/>
        </w:rPr>
      </w:pPr>
      <w:r w:rsidRPr="00FD66E8">
        <w:rPr>
          <w:rFonts w:cstheme="minorHAnsi"/>
          <w:b/>
          <w:sz w:val="24"/>
          <w:szCs w:val="24"/>
        </w:rPr>
        <w:t>I.1</w:t>
      </w:r>
      <w:r>
        <w:rPr>
          <w:rFonts w:cstheme="minorHAnsi"/>
          <w:b/>
          <w:sz w:val="24"/>
          <w:szCs w:val="24"/>
        </w:rPr>
        <w:t>.</w:t>
      </w:r>
      <w:r w:rsidRPr="00FD66E8">
        <w:rPr>
          <w:rFonts w:cstheme="minorHAnsi"/>
          <w:b/>
          <w:sz w:val="24"/>
          <w:szCs w:val="24"/>
        </w:rPr>
        <w:t xml:space="preserve"> </w:t>
      </w:r>
      <w:r w:rsidR="00E65786" w:rsidRPr="00FD66E8">
        <w:rPr>
          <w:rFonts w:cstheme="minorHAnsi"/>
          <w:b/>
          <w:sz w:val="24"/>
          <w:szCs w:val="24"/>
        </w:rPr>
        <w:t>Wezbrania (powodzie) opadowe</w:t>
      </w:r>
    </w:p>
    <w:p w:rsidR="00E65786" w:rsidRPr="008F5F83" w:rsidRDefault="00E65786" w:rsidP="00E65786">
      <w:pPr>
        <w:pStyle w:val="Akapitzlist"/>
        <w:spacing w:after="0"/>
        <w:ind w:left="0"/>
        <w:jc w:val="both"/>
        <w:rPr>
          <w:rFonts w:cstheme="minorHAnsi"/>
          <w:sz w:val="24"/>
          <w:szCs w:val="24"/>
        </w:rPr>
      </w:pPr>
      <w:r w:rsidRPr="008F5F83">
        <w:rPr>
          <w:rFonts w:cstheme="minorHAnsi"/>
          <w:sz w:val="24"/>
          <w:szCs w:val="24"/>
        </w:rPr>
        <w:t>Warto zwrócić uwagę na to, że wezbrania (powodzie) wywoływane przez opady deszczu mogą różnić się istotnie przebiegiem i zasięgiem terytorialnym. I tak powodzie:</w:t>
      </w:r>
    </w:p>
    <w:p w:rsidR="00E65786" w:rsidRPr="008F5F83" w:rsidRDefault="00E65786" w:rsidP="00FD66E8">
      <w:pPr>
        <w:pStyle w:val="Akapitzlist"/>
        <w:numPr>
          <w:ilvl w:val="0"/>
          <w:numId w:val="5"/>
        </w:numPr>
        <w:spacing w:after="0"/>
        <w:jc w:val="both"/>
        <w:rPr>
          <w:rFonts w:cstheme="minorHAnsi"/>
          <w:sz w:val="24"/>
          <w:szCs w:val="24"/>
        </w:rPr>
      </w:pPr>
      <w:r w:rsidRPr="008F5F83">
        <w:rPr>
          <w:rFonts w:cstheme="minorHAnsi"/>
          <w:sz w:val="24"/>
          <w:szCs w:val="24"/>
        </w:rPr>
        <w:t>wywołane przez nawalne opady, związane z lokalnymi burzami termicznymi, występują na potokach górskich i strugach nizinnych, o powierzchni zlewni A &lt; 50km</w:t>
      </w:r>
      <w:r w:rsidRPr="00FD66E8">
        <w:rPr>
          <w:rFonts w:cstheme="minorHAnsi"/>
          <w:sz w:val="24"/>
          <w:szCs w:val="24"/>
          <w:vertAlign w:val="superscript"/>
        </w:rPr>
        <w:t>2</w:t>
      </w:r>
      <w:r w:rsidRPr="008F5F83">
        <w:rPr>
          <w:rFonts w:cstheme="minorHAnsi"/>
          <w:sz w:val="24"/>
          <w:szCs w:val="24"/>
        </w:rPr>
        <w:t xml:space="preserve">; pojawiają się one zazwyczaj w lipcu i sierpniu (choć mogą występować </w:t>
      </w:r>
      <w:r w:rsidR="00FD66E8">
        <w:rPr>
          <w:rFonts w:cstheme="minorHAnsi"/>
          <w:sz w:val="24"/>
          <w:szCs w:val="24"/>
        </w:rPr>
        <w:br/>
      </w:r>
      <w:r w:rsidRPr="008F5F83">
        <w:rPr>
          <w:rFonts w:cstheme="minorHAnsi"/>
          <w:sz w:val="24"/>
          <w:szCs w:val="24"/>
        </w:rPr>
        <w:t xml:space="preserve">w okresie od kwietnia do października), najczęściej na terenach wysoczyzn, </w:t>
      </w:r>
      <w:r w:rsidRPr="008F5F83">
        <w:rPr>
          <w:rFonts w:cstheme="minorHAnsi"/>
          <w:sz w:val="24"/>
          <w:szCs w:val="24"/>
        </w:rPr>
        <w:lastRenderedPageBreak/>
        <w:t>wznoszących się nad płaskimi i podmokłymi obszarami; mają one krótkotrwały ale gwałtowny przebieg; bywają przyczyną znacznych strat w zagospodarowaniu przestrzennym terenu;</w:t>
      </w:r>
    </w:p>
    <w:p w:rsidR="00E65786" w:rsidRPr="008F5F83" w:rsidRDefault="00E65786" w:rsidP="00FD66E8">
      <w:pPr>
        <w:pStyle w:val="Akapitzlist"/>
        <w:numPr>
          <w:ilvl w:val="0"/>
          <w:numId w:val="5"/>
        </w:numPr>
        <w:spacing w:after="0"/>
        <w:jc w:val="both"/>
        <w:rPr>
          <w:rFonts w:cstheme="minorHAnsi"/>
          <w:sz w:val="24"/>
          <w:szCs w:val="24"/>
        </w:rPr>
      </w:pPr>
      <w:r w:rsidRPr="008F5F83">
        <w:rPr>
          <w:rFonts w:cstheme="minorHAnsi"/>
          <w:sz w:val="24"/>
          <w:szCs w:val="24"/>
        </w:rPr>
        <w:t>wywoływane przez opady rozlewne występują w terenach górskich, podgórskich i na nizinach w okresie od czerwca (czasem już w maju) do września i charakteryzują się największym zasięgiem terytorialnym, obejmując nieraz całe dorzecze; podobnie scharakteryzować można wezbrania wynikające z opadów frontalnych, występujących w strefie frontów atmosferycznych.</w:t>
      </w:r>
    </w:p>
    <w:p w:rsidR="00FD66E8" w:rsidRDefault="00FD66E8" w:rsidP="00FD66E8">
      <w:pPr>
        <w:pStyle w:val="Akapitzlist"/>
        <w:autoSpaceDE w:val="0"/>
        <w:autoSpaceDN w:val="0"/>
        <w:adjustRightInd w:val="0"/>
        <w:spacing w:after="0"/>
        <w:ind w:left="0"/>
        <w:jc w:val="both"/>
        <w:rPr>
          <w:rFonts w:cstheme="minorHAnsi"/>
          <w:b/>
          <w:sz w:val="24"/>
          <w:szCs w:val="24"/>
        </w:rPr>
      </w:pPr>
    </w:p>
    <w:p w:rsidR="00E65786" w:rsidRPr="00FD66E8" w:rsidRDefault="00FD66E8" w:rsidP="00FD66E8">
      <w:pPr>
        <w:pStyle w:val="Akapitzlist"/>
        <w:autoSpaceDE w:val="0"/>
        <w:autoSpaceDN w:val="0"/>
        <w:adjustRightInd w:val="0"/>
        <w:spacing w:after="0"/>
        <w:ind w:left="0"/>
        <w:jc w:val="both"/>
        <w:rPr>
          <w:rFonts w:cstheme="minorHAnsi"/>
          <w:b/>
          <w:sz w:val="24"/>
          <w:szCs w:val="24"/>
        </w:rPr>
      </w:pPr>
      <w:r>
        <w:rPr>
          <w:rFonts w:cstheme="minorHAnsi"/>
          <w:b/>
          <w:sz w:val="24"/>
          <w:szCs w:val="24"/>
        </w:rPr>
        <w:t xml:space="preserve">I.2. </w:t>
      </w:r>
      <w:r w:rsidR="00E65786" w:rsidRPr="00FD66E8">
        <w:rPr>
          <w:rFonts w:cstheme="minorHAnsi"/>
          <w:b/>
          <w:sz w:val="24"/>
          <w:szCs w:val="24"/>
        </w:rPr>
        <w:t>Wezbrania (powodzie) roztopowe</w:t>
      </w:r>
    </w:p>
    <w:p w:rsidR="00E65786" w:rsidRPr="008F5F83" w:rsidRDefault="00E65786" w:rsidP="00E65786">
      <w:pPr>
        <w:pStyle w:val="Akapitzlist"/>
        <w:spacing w:after="0"/>
        <w:ind w:left="0"/>
        <w:jc w:val="both"/>
        <w:rPr>
          <w:rFonts w:cstheme="minorHAnsi"/>
          <w:sz w:val="24"/>
          <w:szCs w:val="24"/>
        </w:rPr>
      </w:pPr>
      <w:r w:rsidRPr="008F5F83">
        <w:rPr>
          <w:rFonts w:cstheme="minorHAnsi"/>
          <w:sz w:val="24"/>
          <w:szCs w:val="24"/>
        </w:rPr>
        <w:t xml:space="preserve">Powstają one wskutek gwałtownego tajania pokrywy śnieżnej, które bywa niejednokrotnie przyśpieszone przez deszcze padające w tym okresie. Wezbrania tego typu mają bardzo rozległy zasięg terytorialny. Najczęściej występują w marcu i kwietniu; mogą się jednak zdarzyć w ciągu całej zimy, podczas tzw. odwilży </w:t>
      </w:r>
      <w:proofErr w:type="spellStart"/>
      <w:r w:rsidRPr="008F5F83">
        <w:rPr>
          <w:rFonts w:cstheme="minorHAnsi"/>
          <w:sz w:val="24"/>
          <w:szCs w:val="24"/>
        </w:rPr>
        <w:t>śródzimowych</w:t>
      </w:r>
      <w:proofErr w:type="spellEnd"/>
      <w:r w:rsidRPr="008F5F83">
        <w:rPr>
          <w:rFonts w:cstheme="minorHAnsi"/>
          <w:sz w:val="24"/>
          <w:szCs w:val="24"/>
        </w:rPr>
        <w:t>.</w:t>
      </w:r>
    </w:p>
    <w:p w:rsidR="00FD66E8" w:rsidRDefault="00FD66E8" w:rsidP="00FD66E8">
      <w:pPr>
        <w:pStyle w:val="Akapitzlist"/>
        <w:autoSpaceDE w:val="0"/>
        <w:autoSpaceDN w:val="0"/>
        <w:adjustRightInd w:val="0"/>
        <w:spacing w:after="0"/>
        <w:ind w:left="0"/>
        <w:jc w:val="both"/>
        <w:rPr>
          <w:rFonts w:cstheme="minorHAnsi"/>
          <w:b/>
          <w:sz w:val="24"/>
          <w:szCs w:val="24"/>
        </w:rPr>
      </w:pPr>
    </w:p>
    <w:p w:rsidR="00E65786" w:rsidRPr="00FD66E8" w:rsidRDefault="00FD66E8" w:rsidP="00FD66E8">
      <w:pPr>
        <w:pStyle w:val="Akapitzlist"/>
        <w:autoSpaceDE w:val="0"/>
        <w:autoSpaceDN w:val="0"/>
        <w:adjustRightInd w:val="0"/>
        <w:spacing w:after="0"/>
        <w:ind w:left="0"/>
        <w:jc w:val="both"/>
        <w:rPr>
          <w:rFonts w:cstheme="minorHAnsi"/>
          <w:b/>
          <w:sz w:val="24"/>
          <w:szCs w:val="24"/>
        </w:rPr>
      </w:pPr>
      <w:r>
        <w:rPr>
          <w:rFonts w:cstheme="minorHAnsi"/>
          <w:b/>
          <w:sz w:val="24"/>
          <w:szCs w:val="24"/>
        </w:rPr>
        <w:t xml:space="preserve">I.3. </w:t>
      </w:r>
      <w:r w:rsidR="00E65786" w:rsidRPr="00FD66E8">
        <w:rPr>
          <w:rFonts w:cstheme="minorHAnsi"/>
          <w:b/>
          <w:sz w:val="24"/>
          <w:szCs w:val="24"/>
        </w:rPr>
        <w:t>Wezbrania (powodzie) zimowe</w:t>
      </w:r>
    </w:p>
    <w:p w:rsidR="00E65786" w:rsidRPr="008F5F83" w:rsidRDefault="00E65786" w:rsidP="00E65786">
      <w:pPr>
        <w:pStyle w:val="Akapitzlist"/>
        <w:spacing w:after="0"/>
        <w:ind w:left="0"/>
        <w:jc w:val="both"/>
        <w:rPr>
          <w:rFonts w:cstheme="minorHAnsi"/>
          <w:sz w:val="24"/>
          <w:szCs w:val="24"/>
        </w:rPr>
      </w:pPr>
      <w:r w:rsidRPr="008F5F83">
        <w:rPr>
          <w:rFonts w:cstheme="minorHAnsi"/>
          <w:sz w:val="24"/>
          <w:szCs w:val="24"/>
        </w:rPr>
        <w:t>Ten rodzaj wezbrań jest wynikiem spiętrzania się zwierciadła wody w wyniku nasilonych tzw. zjawisk lodowych, do których zalicza się np. intensywne tworzenie się śryżu lub lodu dennego, powodujące zmniejszenie przekroju przepływu lub spiętrzanie się spływającej kry lodowej na ostrych zakrętach r</w:t>
      </w:r>
      <w:r w:rsidR="007D45C8">
        <w:rPr>
          <w:rFonts w:cstheme="minorHAnsi"/>
          <w:sz w:val="24"/>
          <w:szCs w:val="24"/>
        </w:rPr>
        <w:t>zeki, w przekrojach mostowych i</w:t>
      </w:r>
      <w:r w:rsidRPr="008F5F83">
        <w:rPr>
          <w:rFonts w:cstheme="minorHAnsi"/>
          <w:sz w:val="24"/>
          <w:szCs w:val="24"/>
        </w:rPr>
        <w:t xml:space="preserve">tp. Wezbrania tego typu zdarzają się zwykle w grudniu i styczniu (czasem również w lutym i marcu). W Polsce </w:t>
      </w:r>
      <w:r w:rsidR="00FD66E8">
        <w:rPr>
          <w:rFonts w:cstheme="minorHAnsi"/>
          <w:sz w:val="24"/>
          <w:szCs w:val="24"/>
        </w:rPr>
        <w:t xml:space="preserve">w skali kraju </w:t>
      </w:r>
      <w:r w:rsidRPr="008F5F83">
        <w:rPr>
          <w:rFonts w:cstheme="minorHAnsi"/>
          <w:sz w:val="24"/>
          <w:szCs w:val="24"/>
        </w:rPr>
        <w:t xml:space="preserve">nie </w:t>
      </w:r>
      <w:r w:rsidR="00FD66E8">
        <w:rPr>
          <w:rFonts w:cstheme="minorHAnsi"/>
          <w:sz w:val="24"/>
          <w:szCs w:val="24"/>
        </w:rPr>
        <w:t>jest zjawiskiem c</w:t>
      </w:r>
      <w:r w:rsidRPr="008F5F83">
        <w:rPr>
          <w:rFonts w:cstheme="minorHAnsi"/>
          <w:sz w:val="24"/>
          <w:szCs w:val="24"/>
        </w:rPr>
        <w:t>zęst</w:t>
      </w:r>
      <w:r w:rsidR="00FD66E8">
        <w:rPr>
          <w:rFonts w:cstheme="minorHAnsi"/>
          <w:sz w:val="24"/>
          <w:szCs w:val="24"/>
        </w:rPr>
        <w:t>ym</w:t>
      </w:r>
      <w:r w:rsidRPr="008F5F83">
        <w:rPr>
          <w:rFonts w:cstheme="minorHAnsi"/>
          <w:sz w:val="24"/>
          <w:szCs w:val="24"/>
        </w:rPr>
        <w:t xml:space="preserve">, </w:t>
      </w:r>
      <w:r w:rsidR="00FD66E8">
        <w:rPr>
          <w:rFonts w:cstheme="minorHAnsi"/>
          <w:sz w:val="24"/>
          <w:szCs w:val="24"/>
        </w:rPr>
        <w:t xml:space="preserve">wyjątek stanowi </w:t>
      </w:r>
      <w:r w:rsidRPr="008F5F83">
        <w:rPr>
          <w:rFonts w:cstheme="minorHAnsi"/>
          <w:sz w:val="24"/>
          <w:szCs w:val="24"/>
        </w:rPr>
        <w:t>Note</w:t>
      </w:r>
      <w:r w:rsidR="00FD66E8">
        <w:rPr>
          <w:rFonts w:cstheme="minorHAnsi"/>
          <w:sz w:val="24"/>
          <w:szCs w:val="24"/>
        </w:rPr>
        <w:t>ć</w:t>
      </w:r>
      <w:r w:rsidRPr="008F5F83">
        <w:rPr>
          <w:rFonts w:cstheme="minorHAnsi"/>
          <w:sz w:val="24"/>
          <w:szCs w:val="24"/>
        </w:rPr>
        <w:t xml:space="preserve"> w przekroju Lipki. Przykładem wezbrania zatorowego była sytuacja powodziowa, jaka miała miejsce w styczniu 1982 r. na Wiśle pod Płockiem.</w:t>
      </w:r>
    </w:p>
    <w:p w:rsidR="00FD66E8" w:rsidRDefault="00FD66E8" w:rsidP="00FD66E8">
      <w:pPr>
        <w:pStyle w:val="Akapitzlist"/>
        <w:autoSpaceDE w:val="0"/>
        <w:autoSpaceDN w:val="0"/>
        <w:adjustRightInd w:val="0"/>
        <w:spacing w:after="0"/>
        <w:ind w:left="0"/>
        <w:jc w:val="both"/>
        <w:rPr>
          <w:rFonts w:cstheme="minorHAnsi"/>
          <w:b/>
          <w:sz w:val="24"/>
          <w:szCs w:val="24"/>
        </w:rPr>
      </w:pPr>
    </w:p>
    <w:p w:rsidR="00E65786" w:rsidRPr="00FD66E8" w:rsidRDefault="00FD66E8" w:rsidP="00FD66E8">
      <w:pPr>
        <w:pStyle w:val="Akapitzlist"/>
        <w:autoSpaceDE w:val="0"/>
        <w:autoSpaceDN w:val="0"/>
        <w:adjustRightInd w:val="0"/>
        <w:spacing w:after="0"/>
        <w:ind w:left="0"/>
        <w:jc w:val="both"/>
        <w:rPr>
          <w:rFonts w:cstheme="minorHAnsi"/>
          <w:b/>
          <w:sz w:val="24"/>
          <w:szCs w:val="24"/>
        </w:rPr>
      </w:pPr>
      <w:r>
        <w:rPr>
          <w:rFonts w:cstheme="minorHAnsi"/>
          <w:b/>
          <w:sz w:val="24"/>
          <w:szCs w:val="24"/>
        </w:rPr>
        <w:t xml:space="preserve">I.4. </w:t>
      </w:r>
      <w:r w:rsidR="00E65786" w:rsidRPr="00FD66E8">
        <w:rPr>
          <w:rFonts w:cstheme="minorHAnsi"/>
          <w:b/>
          <w:sz w:val="24"/>
          <w:szCs w:val="24"/>
        </w:rPr>
        <w:t>Wezbrania (powodzie) sztormowe</w:t>
      </w:r>
    </w:p>
    <w:p w:rsidR="00E65786" w:rsidRPr="008F5F83" w:rsidRDefault="00FD66E8" w:rsidP="00E65786">
      <w:pPr>
        <w:pStyle w:val="Akapitzlist"/>
        <w:spacing w:after="0"/>
        <w:ind w:left="0"/>
        <w:jc w:val="both"/>
        <w:rPr>
          <w:rFonts w:cstheme="minorHAnsi"/>
          <w:sz w:val="24"/>
          <w:szCs w:val="24"/>
        </w:rPr>
      </w:pPr>
      <w:r>
        <w:rPr>
          <w:rFonts w:cstheme="minorHAnsi"/>
          <w:sz w:val="24"/>
          <w:szCs w:val="24"/>
        </w:rPr>
        <w:t>S</w:t>
      </w:r>
      <w:r w:rsidR="00E65786" w:rsidRPr="008F5F83">
        <w:rPr>
          <w:rFonts w:cstheme="minorHAnsi"/>
          <w:sz w:val="24"/>
          <w:szCs w:val="24"/>
        </w:rPr>
        <w:t>powodowane</w:t>
      </w:r>
      <w:r>
        <w:rPr>
          <w:rFonts w:cstheme="minorHAnsi"/>
          <w:sz w:val="24"/>
          <w:szCs w:val="24"/>
        </w:rPr>
        <w:t xml:space="preserve"> są</w:t>
      </w:r>
      <w:r w:rsidR="00E65786" w:rsidRPr="008F5F83">
        <w:rPr>
          <w:rFonts w:cstheme="minorHAnsi"/>
          <w:sz w:val="24"/>
          <w:szCs w:val="24"/>
        </w:rPr>
        <w:t xml:space="preserve"> wiatrami sztormowymi, wiejącymi na wybrzeżach morskich w kierunku lądu. Wiatry te utrudniają odpływ rzek uchodzących do morza, powodując spiętrzenie wody w korytach rzek i na zalewach przymorskich. Wezbrania te najczęściej zdarzają się zimą (grudzień – luty).</w:t>
      </w:r>
    </w:p>
    <w:p w:rsidR="00E65786" w:rsidRPr="008F5F83" w:rsidRDefault="00E65786" w:rsidP="00E65786">
      <w:pPr>
        <w:pStyle w:val="Akapitzlist"/>
        <w:spacing w:after="0"/>
        <w:ind w:left="0"/>
        <w:jc w:val="both"/>
        <w:rPr>
          <w:rFonts w:cstheme="minorHAnsi"/>
          <w:sz w:val="24"/>
          <w:szCs w:val="24"/>
        </w:rPr>
      </w:pPr>
    </w:p>
    <w:p w:rsidR="00E65786" w:rsidRPr="008F5F83" w:rsidRDefault="00E65786" w:rsidP="00E65786">
      <w:pPr>
        <w:pStyle w:val="Akapitzlist"/>
        <w:spacing w:after="0"/>
        <w:ind w:left="0"/>
        <w:jc w:val="both"/>
        <w:rPr>
          <w:rFonts w:cstheme="minorHAnsi"/>
          <w:sz w:val="24"/>
          <w:szCs w:val="24"/>
        </w:rPr>
      </w:pPr>
      <w:r w:rsidRPr="008F5F83">
        <w:rPr>
          <w:rFonts w:cstheme="minorHAnsi"/>
          <w:b/>
          <w:sz w:val="24"/>
          <w:szCs w:val="24"/>
        </w:rPr>
        <w:t xml:space="preserve">W celu stosowania przez wszystkie kraje członkowskie jednolitej terminologii przy opracowywaniu WORP, Komisja Europejska sklasyfikowała powodzie ze względu na źródło, mechanizm oraz charakterystykę. W </w:t>
      </w:r>
      <w:r w:rsidR="00FD66E8">
        <w:rPr>
          <w:rFonts w:cstheme="minorHAnsi"/>
          <w:b/>
          <w:sz w:val="24"/>
          <w:szCs w:val="24"/>
        </w:rPr>
        <w:t>Planach zarządzania ryzykiem powodziowym (</w:t>
      </w:r>
      <w:r w:rsidRPr="008F5F83">
        <w:rPr>
          <w:rFonts w:cstheme="minorHAnsi"/>
          <w:b/>
          <w:sz w:val="24"/>
          <w:szCs w:val="24"/>
        </w:rPr>
        <w:t>PZRP</w:t>
      </w:r>
      <w:r w:rsidR="00FD66E8">
        <w:rPr>
          <w:rFonts w:cstheme="minorHAnsi"/>
          <w:b/>
          <w:sz w:val="24"/>
          <w:szCs w:val="24"/>
        </w:rPr>
        <w:t>)</w:t>
      </w:r>
      <w:r w:rsidRPr="008F5F83">
        <w:rPr>
          <w:rFonts w:cstheme="minorHAnsi"/>
          <w:b/>
          <w:sz w:val="24"/>
          <w:szCs w:val="24"/>
        </w:rPr>
        <w:t xml:space="preserve"> przedstawiono porównanie klasyfikacji z klasyfikacją stosowaną dotychczas </w:t>
      </w:r>
      <w:r w:rsidR="00FD66E8">
        <w:rPr>
          <w:rFonts w:cstheme="minorHAnsi"/>
          <w:b/>
          <w:sz w:val="24"/>
          <w:szCs w:val="24"/>
        </w:rPr>
        <w:br/>
      </w:r>
      <w:r w:rsidRPr="008F5F83">
        <w:rPr>
          <w:rFonts w:cstheme="minorHAnsi"/>
          <w:b/>
          <w:sz w:val="24"/>
          <w:szCs w:val="24"/>
        </w:rPr>
        <w:t>w Rzeczypospolitej Polskiej</w:t>
      </w:r>
      <w:r w:rsidRPr="008F5F83">
        <w:rPr>
          <w:rFonts w:cstheme="minorHAnsi"/>
          <w:sz w:val="24"/>
          <w:szCs w:val="24"/>
        </w:rPr>
        <w:t>.</w:t>
      </w:r>
    </w:p>
    <w:p w:rsidR="00E65786" w:rsidRDefault="00E65786" w:rsidP="00370473">
      <w:pPr>
        <w:autoSpaceDE w:val="0"/>
        <w:autoSpaceDN w:val="0"/>
        <w:adjustRightInd w:val="0"/>
        <w:jc w:val="right"/>
        <w:rPr>
          <w:rFonts w:cs="Arial"/>
          <w:b/>
          <w:sz w:val="24"/>
          <w:szCs w:val="24"/>
          <w:highlight w:val="lightGray"/>
          <w:u w:val="single"/>
        </w:rPr>
      </w:pPr>
    </w:p>
    <w:p w:rsidR="00370473" w:rsidRPr="00370473" w:rsidRDefault="00370473" w:rsidP="00370473">
      <w:pPr>
        <w:autoSpaceDE w:val="0"/>
        <w:autoSpaceDN w:val="0"/>
        <w:adjustRightInd w:val="0"/>
        <w:jc w:val="right"/>
        <w:rPr>
          <w:rFonts w:eastAsia="Times New Roman" w:cs="Arial"/>
          <w:b/>
          <w:sz w:val="24"/>
          <w:szCs w:val="24"/>
          <w:highlight w:val="lightGray"/>
          <w:u w:val="single"/>
        </w:rPr>
      </w:pPr>
      <w:r w:rsidRPr="00710318">
        <w:rPr>
          <w:rFonts w:cs="Arial"/>
          <w:b/>
          <w:sz w:val="24"/>
          <w:szCs w:val="24"/>
          <w:highlight w:val="lightGray"/>
          <w:u w:val="single"/>
        </w:rPr>
        <w:t xml:space="preserve">CZĘŚĆ </w:t>
      </w:r>
      <w:r>
        <w:rPr>
          <w:rFonts w:cs="Arial"/>
          <w:b/>
          <w:sz w:val="24"/>
          <w:szCs w:val="24"/>
          <w:highlight w:val="lightGray"/>
          <w:u w:val="single"/>
        </w:rPr>
        <w:t>I</w:t>
      </w:r>
      <w:r w:rsidRPr="00710318">
        <w:rPr>
          <w:rFonts w:cs="Arial"/>
          <w:b/>
          <w:sz w:val="24"/>
          <w:szCs w:val="24"/>
          <w:highlight w:val="lightGray"/>
          <w:u w:val="single"/>
        </w:rPr>
        <w:t>I.</w:t>
      </w:r>
      <w:r w:rsidRPr="00710318">
        <w:rPr>
          <w:rFonts w:cs="Arial"/>
          <w:b/>
          <w:sz w:val="24"/>
          <w:szCs w:val="24"/>
          <w:highlight w:val="lightGray"/>
          <w:u w:val="single"/>
        </w:rPr>
        <w:tab/>
      </w:r>
      <w:r w:rsidR="00E65786">
        <w:rPr>
          <w:rFonts w:eastAsia="Times New Roman" w:cs="Arial"/>
          <w:b/>
          <w:sz w:val="24"/>
          <w:szCs w:val="24"/>
          <w:highlight w:val="lightGray"/>
          <w:u w:val="single"/>
        </w:rPr>
        <w:t>Ogóln</w:t>
      </w:r>
      <w:r w:rsidR="00F56C27">
        <w:rPr>
          <w:rFonts w:eastAsia="Times New Roman" w:cs="Arial"/>
          <w:b/>
          <w:sz w:val="24"/>
          <w:szCs w:val="24"/>
          <w:highlight w:val="lightGray"/>
          <w:u w:val="single"/>
        </w:rPr>
        <w:t>a</w:t>
      </w:r>
      <w:r w:rsidR="00E65786">
        <w:rPr>
          <w:rFonts w:eastAsia="Times New Roman" w:cs="Arial"/>
          <w:b/>
          <w:sz w:val="24"/>
          <w:szCs w:val="24"/>
          <w:highlight w:val="lightGray"/>
          <w:u w:val="single"/>
        </w:rPr>
        <w:t xml:space="preserve"> </w:t>
      </w:r>
      <w:r w:rsidR="00FE675D">
        <w:rPr>
          <w:rFonts w:eastAsia="Times New Roman" w:cs="Arial"/>
          <w:b/>
          <w:sz w:val="24"/>
          <w:szCs w:val="24"/>
          <w:highlight w:val="lightGray"/>
          <w:u w:val="single"/>
        </w:rPr>
        <w:t>charakterystyka</w:t>
      </w:r>
      <w:r w:rsidRPr="00370473">
        <w:rPr>
          <w:rFonts w:eastAsia="Times New Roman" w:cs="Arial"/>
          <w:b/>
          <w:sz w:val="24"/>
          <w:szCs w:val="24"/>
          <w:highlight w:val="lightGray"/>
          <w:u w:val="single"/>
        </w:rPr>
        <w:t xml:space="preserve"> regionów wodnych</w:t>
      </w:r>
      <w:r w:rsidR="00FE675D">
        <w:rPr>
          <w:rFonts w:eastAsia="Times New Roman" w:cs="Arial"/>
          <w:b/>
          <w:sz w:val="24"/>
          <w:szCs w:val="24"/>
          <w:highlight w:val="lightGray"/>
          <w:u w:val="single"/>
        </w:rPr>
        <w:t xml:space="preserve"> z uwagi na rodzaj powodzi</w:t>
      </w:r>
    </w:p>
    <w:p w:rsidR="00FE675D" w:rsidRDefault="00FE675D" w:rsidP="00E65786">
      <w:pPr>
        <w:pStyle w:val="Akapitzlist"/>
        <w:autoSpaceDE w:val="0"/>
        <w:autoSpaceDN w:val="0"/>
        <w:adjustRightInd w:val="0"/>
        <w:spacing w:after="0"/>
        <w:ind w:left="0"/>
        <w:jc w:val="both"/>
        <w:rPr>
          <w:rFonts w:cstheme="minorHAnsi"/>
          <w:sz w:val="24"/>
          <w:szCs w:val="24"/>
        </w:rPr>
      </w:pPr>
    </w:p>
    <w:p w:rsidR="00FE675D" w:rsidRPr="008F5F83" w:rsidRDefault="00FE675D" w:rsidP="00FE675D">
      <w:pPr>
        <w:pStyle w:val="Akapitzlist"/>
        <w:autoSpaceDE w:val="0"/>
        <w:autoSpaceDN w:val="0"/>
        <w:adjustRightInd w:val="0"/>
        <w:spacing w:after="0"/>
        <w:ind w:left="0"/>
        <w:jc w:val="both"/>
        <w:rPr>
          <w:rFonts w:cstheme="minorHAnsi"/>
          <w:sz w:val="24"/>
          <w:szCs w:val="24"/>
        </w:rPr>
      </w:pPr>
      <w:r w:rsidRPr="00FE675D">
        <w:rPr>
          <w:rFonts w:cs="TimesNewRomanPSMT"/>
          <w:sz w:val="24"/>
          <w:szCs w:val="24"/>
        </w:rPr>
        <w:t xml:space="preserve">Regiony wodne </w:t>
      </w:r>
      <w:r>
        <w:rPr>
          <w:rFonts w:cs="TimesNewRomanPSMT"/>
          <w:sz w:val="24"/>
          <w:szCs w:val="24"/>
        </w:rPr>
        <w:t xml:space="preserve">w </w:t>
      </w:r>
      <w:r w:rsidR="00F56C27">
        <w:rPr>
          <w:rFonts w:cs="TimesNewRomanPSMT"/>
          <w:sz w:val="24"/>
          <w:szCs w:val="24"/>
        </w:rPr>
        <w:t xml:space="preserve">południowej </w:t>
      </w:r>
      <w:r>
        <w:rPr>
          <w:rFonts w:cs="TimesNewRomanPSMT"/>
          <w:sz w:val="24"/>
          <w:szCs w:val="24"/>
        </w:rPr>
        <w:t>Polsce</w:t>
      </w:r>
      <w:r w:rsidRPr="00FE675D">
        <w:rPr>
          <w:rFonts w:cstheme="minorHAnsi"/>
          <w:sz w:val="24"/>
          <w:szCs w:val="24"/>
        </w:rPr>
        <w:t xml:space="preserve"> posiadają naturalne warunki sprzyjające zagrożeniu powodziowemu. Wśród nich wyróżnić należy: m.in. występowanie tzw. deszczy rozlewnych </w:t>
      </w:r>
      <w:r w:rsidR="00F56C27">
        <w:rPr>
          <w:rFonts w:cstheme="minorHAnsi"/>
          <w:sz w:val="24"/>
          <w:szCs w:val="24"/>
        </w:rPr>
        <w:br/>
      </w:r>
      <w:r w:rsidRPr="00FE675D">
        <w:rPr>
          <w:rFonts w:cstheme="minorHAnsi"/>
          <w:sz w:val="24"/>
          <w:szCs w:val="24"/>
        </w:rPr>
        <w:lastRenderedPageBreak/>
        <w:t xml:space="preserve">i nawalnych, niski poziom retencji powierzchniowej i gruntowej oraz duże spadki terenu sprzyjające szybkiemu spływowi powierzchniowemu i krótkim  czasom  koncentracji,  co  powoduje  kształtowanie  się  gwałtownych,  szybkich  i  wysokich  fal wezbraniowych - </w:t>
      </w:r>
      <w:r w:rsidR="00F56C27">
        <w:rPr>
          <w:rFonts w:cstheme="minorHAnsi"/>
          <w:sz w:val="24"/>
          <w:szCs w:val="24"/>
        </w:rPr>
        <w:br/>
      </w:r>
      <w:r w:rsidRPr="00FE675D">
        <w:rPr>
          <w:rFonts w:cstheme="minorHAnsi"/>
          <w:sz w:val="24"/>
          <w:szCs w:val="24"/>
        </w:rPr>
        <w:t xml:space="preserve">w tym powodziowych. Powodem nasilenia skutków powodzi, w tym powiększania się strat </w:t>
      </w:r>
      <w:r w:rsidR="00F56C27">
        <w:rPr>
          <w:rFonts w:cstheme="minorHAnsi"/>
          <w:sz w:val="24"/>
          <w:szCs w:val="24"/>
        </w:rPr>
        <w:br/>
      </w:r>
      <w:r w:rsidRPr="00FE675D">
        <w:rPr>
          <w:rFonts w:cstheme="minorHAnsi"/>
          <w:sz w:val="24"/>
          <w:szCs w:val="24"/>
        </w:rPr>
        <w:t>w ich wyniku, są presje o charakterze antropogenicznym, takie jak: zmiany w użytkowaniu gruntów, eksploatacja kopalin, urbanizacja, uszczelnienie terenu,  rozbudowa  infrastruktury  drogowej  itd.,  mające  wpływ  na  wzrost  zagrożenia  powodziowego  oraz wrażliwość terenów zagrożonych powodzią. Dodatkowo na obszarze tym występują również procesy stokowe wywoływane spływem wód opadowych (np. osuwiska i spłukiwanie stoków), które stanowią zagrożenie o innym charakterze (niezwiązanym z wylewami rzek). W regionie wodnym Małej</w:t>
      </w:r>
      <w:r>
        <w:rPr>
          <w:rFonts w:cstheme="minorHAnsi"/>
          <w:sz w:val="24"/>
          <w:szCs w:val="24"/>
        </w:rPr>
        <w:t xml:space="preserve"> oraz Górnej Wisły</w:t>
      </w:r>
      <w:r w:rsidRPr="00FE675D">
        <w:rPr>
          <w:rFonts w:cstheme="minorHAnsi"/>
          <w:sz w:val="24"/>
          <w:szCs w:val="24"/>
        </w:rPr>
        <w:t xml:space="preserve"> we Wstępnej Ocenie Ryzyka Powodziowego (WORP) zidentyfikowano wyłącznie powodzie rzeczne. Większość z nich, ze względu na mechanizm zaliczona została do naturalnych wezbrań, nieliczne  przypadki  spowodowane były awarią urządzeń wodnych lub infrastruktury technicznej. Dla przeważającej części powodzi nie określono typu ze względu na charakterystykę. Powodzie rzeczne wywołane deszczami nawalnymi odznaczają się bardzo gwałtownym przebiegiem, krótkim czasem  trwania,  ale  stosunkowo  małym  zasięgiem  terytorialnym.  Wielkie  i  katastrofalne  wezbrania  oraz związane  z  nimi  powodzie  w  regionach wodnych są  wywoływane  opadami rozlewnymi, występującymi na znacznych połaciach terenu, trwającymi zazwyczaj 3 - 6 dni. Powodzie rzeczne związane z topnieniem śniegu (roztopowe) charakteryzują się niższymi kulminacjami, ale dłuższym czasem trwania od powodzi rzecznych spowodowanych opadami(wezbrań opadowych). W czasie tych wezbrań mogą tworzyć się zatory lodowe wywołujące bardzo groźne w skutkach i trudne do przewidzenia spiętrzenia wody, przerwania wałów lub uszkodzenia budowli wodnych.</w:t>
      </w:r>
    </w:p>
    <w:p w:rsidR="009302CA" w:rsidRDefault="009302CA" w:rsidP="00E65786">
      <w:pPr>
        <w:pStyle w:val="Akapitzlist"/>
        <w:autoSpaceDE w:val="0"/>
        <w:autoSpaceDN w:val="0"/>
        <w:adjustRightInd w:val="0"/>
        <w:spacing w:after="0"/>
        <w:ind w:left="0"/>
        <w:jc w:val="both"/>
        <w:rPr>
          <w:rFonts w:cstheme="minorHAnsi"/>
          <w:sz w:val="24"/>
          <w:szCs w:val="24"/>
        </w:rPr>
      </w:pPr>
    </w:p>
    <w:p w:rsidR="00E65786" w:rsidRPr="008F5F83" w:rsidRDefault="00E65786" w:rsidP="00E65786">
      <w:pPr>
        <w:pStyle w:val="Akapitzlist"/>
        <w:autoSpaceDE w:val="0"/>
        <w:autoSpaceDN w:val="0"/>
        <w:adjustRightInd w:val="0"/>
        <w:spacing w:after="0"/>
        <w:ind w:left="0"/>
        <w:jc w:val="both"/>
        <w:rPr>
          <w:rFonts w:cstheme="minorHAnsi"/>
          <w:sz w:val="24"/>
          <w:szCs w:val="24"/>
        </w:rPr>
      </w:pPr>
      <w:r w:rsidRPr="008F5F83">
        <w:rPr>
          <w:rFonts w:cstheme="minorHAnsi"/>
          <w:sz w:val="24"/>
          <w:szCs w:val="24"/>
        </w:rPr>
        <w:t>W regionie wodnym Dolnej Wisły zidentyfikowano</w:t>
      </w:r>
      <w:r w:rsidR="00F56C27">
        <w:rPr>
          <w:rFonts w:cstheme="minorHAnsi"/>
          <w:sz w:val="24"/>
          <w:szCs w:val="24"/>
        </w:rPr>
        <w:t xml:space="preserve"> natomiast powodzie</w:t>
      </w:r>
      <w:r w:rsidRPr="008F5F83">
        <w:rPr>
          <w:rFonts w:cstheme="minorHAnsi"/>
          <w:sz w:val="24"/>
          <w:szCs w:val="24"/>
        </w:rPr>
        <w:t>:</w:t>
      </w:r>
    </w:p>
    <w:p w:rsidR="00E65786" w:rsidRPr="008F5F83" w:rsidRDefault="00E65786" w:rsidP="00E65786">
      <w:pPr>
        <w:pStyle w:val="Akapitzlist"/>
        <w:numPr>
          <w:ilvl w:val="0"/>
          <w:numId w:val="3"/>
        </w:numPr>
        <w:autoSpaceDE w:val="0"/>
        <w:autoSpaceDN w:val="0"/>
        <w:adjustRightInd w:val="0"/>
        <w:spacing w:after="0"/>
        <w:jc w:val="both"/>
        <w:rPr>
          <w:rFonts w:cstheme="minorHAnsi"/>
          <w:sz w:val="24"/>
          <w:szCs w:val="24"/>
        </w:rPr>
      </w:pPr>
      <w:r w:rsidRPr="008F5F83">
        <w:rPr>
          <w:rFonts w:cstheme="minorHAnsi"/>
          <w:sz w:val="24"/>
          <w:szCs w:val="24"/>
        </w:rPr>
        <w:t>ze względu na źródło</w:t>
      </w:r>
      <w:r w:rsidR="00F56C27">
        <w:rPr>
          <w:rFonts w:cstheme="minorHAnsi"/>
          <w:sz w:val="24"/>
          <w:szCs w:val="24"/>
        </w:rPr>
        <w:t>:</w:t>
      </w:r>
      <w:r w:rsidRPr="008F5F83">
        <w:rPr>
          <w:rFonts w:cstheme="minorHAnsi"/>
          <w:sz w:val="24"/>
          <w:szCs w:val="24"/>
        </w:rPr>
        <w:t xml:space="preserve"> powodzie rzeczne oraz powodzie od wód morskich;</w:t>
      </w:r>
    </w:p>
    <w:p w:rsidR="00E65786" w:rsidRPr="008F5F83" w:rsidRDefault="00E65786" w:rsidP="00E65786">
      <w:pPr>
        <w:pStyle w:val="Akapitzlist"/>
        <w:numPr>
          <w:ilvl w:val="0"/>
          <w:numId w:val="3"/>
        </w:numPr>
        <w:autoSpaceDE w:val="0"/>
        <w:autoSpaceDN w:val="0"/>
        <w:adjustRightInd w:val="0"/>
        <w:spacing w:after="0"/>
        <w:jc w:val="both"/>
        <w:rPr>
          <w:rFonts w:cstheme="minorHAnsi"/>
          <w:sz w:val="24"/>
          <w:szCs w:val="24"/>
        </w:rPr>
      </w:pPr>
      <w:r w:rsidRPr="008F5F83">
        <w:rPr>
          <w:rFonts w:cstheme="minorHAnsi"/>
          <w:sz w:val="24"/>
          <w:szCs w:val="24"/>
        </w:rPr>
        <w:t>ze  względu  na  mechanizm:  naturalne  wezbrania,  awarie  urządzeń  wodnych  lub  infrastruktury technicznej, zalanie terenu przez wodę na skutek innych mechanizmów (na skutek cofki), (dla części powodzi nie określono mechanizmu)</w:t>
      </w:r>
      <w:r>
        <w:rPr>
          <w:rFonts w:cstheme="minorHAnsi"/>
          <w:sz w:val="24"/>
          <w:szCs w:val="24"/>
        </w:rPr>
        <w:t>;</w:t>
      </w:r>
    </w:p>
    <w:p w:rsidR="00E65786" w:rsidRDefault="00E65786" w:rsidP="00E65786">
      <w:pPr>
        <w:pStyle w:val="Akapitzlist"/>
        <w:numPr>
          <w:ilvl w:val="0"/>
          <w:numId w:val="3"/>
        </w:numPr>
        <w:autoSpaceDE w:val="0"/>
        <w:autoSpaceDN w:val="0"/>
        <w:adjustRightInd w:val="0"/>
        <w:spacing w:after="0"/>
        <w:jc w:val="both"/>
        <w:rPr>
          <w:rFonts w:cstheme="minorHAnsi"/>
          <w:sz w:val="24"/>
          <w:szCs w:val="24"/>
        </w:rPr>
      </w:pPr>
      <w:r w:rsidRPr="008F5F83">
        <w:rPr>
          <w:rFonts w:cstheme="minorHAnsi"/>
          <w:sz w:val="24"/>
          <w:szCs w:val="24"/>
        </w:rPr>
        <w:t>ze względu na charakterystykę: powodzie związane z topnieniem śniegu (dla większości powodzi nie określono charakterystyki).</w:t>
      </w:r>
    </w:p>
    <w:p w:rsidR="00E65786" w:rsidRPr="008F5F83" w:rsidRDefault="00E65786" w:rsidP="00E65786">
      <w:pPr>
        <w:pStyle w:val="Akapitzlist"/>
        <w:autoSpaceDE w:val="0"/>
        <w:autoSpaceDN w:val="0"/>
        <w:adjustRightInd w:val="0"/>
        <w:spacing w:after="0"/>
        <w:ind w:left="0"/>
        <w:jc w:val="both"/>
        <w:rPr>
          <w:rFonts w:cstheme="minorHAnsi"/>
          <w:sz w:val="24"/>
          <w:szCs w:val="24"/>
        </w:rPr>
      </w:pPr>
      <w:r w:rsidRPr="008F5F83">
        <w:rPr>
          <w:rFonts w:cstheme="minorHAnsi"/>
          <w:sz w:val="24"/>
          <w:szCs w:val="24"/>
        </w:rPr>
        <w:t xml:space="preserve">Charakterystyczną cechą zagrożenia powodziowego na Dolnej Wiśle jest występowanie powodzi od strony morza (sztormowych), które stanowią zagrożenie dla miast portowych </w:t>
      </w:r>
      <w:r>
        <w:rPr>
          <w:rFonts w:cstheme="minorHAnsi"/>
          <w:sz w:val="24"/>
          <w:szCs w:val="24"/>
        </w:rPr>
        <w:br/>
      </w:r>
      <w:r w:rsidRPr="008F5F83">
        <w:rPr>
          <w:rFonts w:cstheme="minorHAnsi"/>
          <w:sz w:val="24"/>
          <w:szCs w:val="24"/>
        </w:rPr>
        <w:t xml:space="preserve">i miejscowości nadmorskich. Analizując zagrożenia  powodziowe  w  tym  regionie  wodnym,  z  jednej  strony  należy  rozpatrywać  zagrożenia,  których źródłem jest masa wody Bałtyku (tzw. powodzie sztormowe lub zlodzenie Bałtyku), a z drugiej strony należy rozpatrywać wpływ fali wezbraniowej w ujściowych odcinkach rzek. Innym charakterystycznym typem powodzi występującym na tym obszarze są powodzie polderowe rzeczne. Ich specyfika wynika z istnienia w tym regionie terenów depresyjnych i </w:t>
      </w:r>
      <w:proofErr w:type="spellStart"/>
      <w:r w:rsidRPr="008F5F83">
        <w:rPr>
          <w:rFonts w:cstheme="minorHAnsi"/>
          <w:sz w:val="24"/>
          <w:szCs w:val="24"/>
        </w:rPr>
        <w:t>przydepresyjnych</w:t>
      </w:r>
      <w:proofErr w:type="spellEnd"/>
      <w:r w:rsidRPr="008F5F83">
        <w:rPr>
          <w:rFonts w:cstheme="minorHAnsi"/>
          <w:sz w:val="24"/>
          <w:szCs w:val="24"/>
        </w:rPr>
        <w:t xml:space="preserve">, czyli położonych od 1,8  m  poniżej  poziomu  morza  do  2,5  m  nad  poziomem  morza.  Źródłem  ryzyka  powodziowego  są  tu obwałowane  akweny  i  cieki  oraz  przestrzeń  polderowa,  </w:t>
      </w:r>
      <w:r>
        <w:rPr>
          <w:rFonts w:cstheme="minorHAnsi"/>
          <w:sz w:val="24"/>
          <w:szCs w:val="24"/>
        </w:rPr>
        <w:br/>
      </w:r>
      <w:r w:rsidRPr="008F5F83">
        <w:rPr>
          <w:rFonts w:cstheme="minorHAnsi"/>
          <w:sz w:val="24"/>
          <w:szCs w:val="24"/>
        </w:rPr>
        <w:lastRenderedPageBreak/>
        <w:t xml:space="preserve">a  nośnikami  ryzyka  obwałowania  i  urządzenia polderowe  (głównie  pompownie,  kanały  pompowe  i  podstawowa  sieć  melioracyjna).  Równie  istotne  jest występowanie w regionie wodnym Dolnej Wisły powodzi </w:t>
      </w:r>
      <w:proofErr w:type="spellStart"/>
      <w:r w:rsidRPr="008F5F83">
        <w:rPr>
          <w:rFonts w:cstheme="minorHAnsi"/>
          <w:sz w:val="24"/>
          <w:szCs w:val="24"/>
        </w:rPr>
        <w:t>wewnątrzpolderowych</w:t>
      </w:r>
      <w:proofErr w:type="spellEnd"/>
      <w:r w:rsidRPr="008F5F83">
        <w:rPr>
          <w:rFonts w:cstheme="minorHAnsi"/>
          <w:sz w:val="24"/>
          <w:szCs w:val="24"/>
        </w:rPr>
        <w:t xml:space="preserve"> opadowych. Spowodowane są one stagnacją wód, które nie mogą w naturalny sposób odpłynąć i muszą zostać odpompowane.</w:t>
      </w:r>
    </w:p>
    <w:p w:rsidR="00370473" w:rsidRDefault="00370473" w:rsidP="008F5F83">
      <w:pPr>
        <w:pStyle w:val="Akapitzlist"/>
        <w:autoSpaceDE w:val="0"/>
        <w:autoSpaceDN w:val="0"/>
        <w:adjustRightInd w:val="0"/>
        <w:spacing w:after="0"/>
        <w:ind w:left="0"/>
        <w:jc w:val="both"/>
        <w:rPr>
          <w:rFonts w:cstheme="minorHAnsi"/>
          <w:sz w:val="24"/>
          <w:szCs w:val="24"/>
        </w:rPr>
      </w:pPr>
    </w:p>
    <w:p w:rsidR="00E65786" w:rsidRDefault="00B53B57" w:rsidP="00E65786">
      <w:pPr>
        <w:pStyle w:val="Akapitzlist"/>
        <w:autoSpaceDE w:val="0"/>
        <w:autoSpaceDN w:val="0"/>
        <w:adjustRightInd w:val="0"/>
        <w:spacing w:after="0"/>
        <w:ind w:left="0"/>
        <w:jc w:val="both"/>
        <w:rPr>
          <w:rFonts w:cstheme="minorHAnsi"/>
          <w:sz w:val="24"/>
          <w:szCs w:val="24"/>
        </w:rPr>
      </w:pPr>
      <w:r w:rsidRPr="008F5F83">
        <w:rPr>
          <w:rFonts w:cstheme="minorHAnsi"/>
          <w:sz w:val="24"/>
          <w:szCs w:val="24"/>
        </w:rPr>
        <w:t xml:space="preserve">Na  podstawie  analizy  powodzi  historycznych  należy  stwierdzić,  że  na  obszarze  dorzecza  Odry  powodzie występują  przede  wszystkim  w  półroczu  letnim  (od maja  do października).  Główną  przyczyną  powodzi rzecznych  na  obszarze  regionu  wodnego  Górnej  Odry  i  Środkowej  Odry  były  opady  deszczu,  często o charakterze rozlewnym, które powodowały największe powodzie. Powodzie roztopowe znacznie częściej niż </w:t>
      </w:r>
      <w:r w:rsidR="00F56C27">
        <w:rPr>
          <w:rFonts w:cstheme="minorHAnsi"/>
          <w:sz w:val="24"/>
          <w:szCs w:val="24"/>
        </w:rPr>
        <w:br/>
      </w:r>
      <w:r w:rsidRPr="008F5F83">
        <w:rPr>
          <w:rFonts w:cstheme="minorHAnsi"/>
          <w:sz w:val="24"/>
          <w:szCs w:val="24"/>
        </w:rPr>
        <w:t xml:space="preserve">w regionie  wodnym  Górnej  Odry i  Środkowej  Odry  występowały  w obszarze  regionu  wodnego  Warty  oraz  Dolnej Odry i Przymorza Zachodniego, w szczególności na dopływach największych rzek w regionie. Deszcze o charakterze nawalnym przyczyniały się do powstawania powodzi błyskawicznych szczególnie na górskich dopływach większych rzek, powodując wysokie straty i bardzo często ofiary śmiertelne. W regionach wodnych Warty </w:t>
      </w:r>
      <w:r w:rsidR="00F56C27">
        <w:rPr>
          <w:rFonts w:cstheme="minorHAnsi"/>
          <w:sz w:val="24"/>
          <w:szCs w:val="24"/>
        </w:rPr>
        <w:br/>
      </w:r>
      <w:r w:rsidRPr="008F5F83">
        <w:rPr>
          <w:rFonts w:cstheme="minorHAnsi"/>
          <w:sz w:val="24"/>
          <w:szCs w:val="24"/>
        </w:rPr>
        <w:t>i Środkowej Odry często pojawiały się powodzie roztopowe i zatorowe</w:t>
      </w:r>
      <w:r w:rsidR="00F56C27">
        <w:rPr>
          <w:rFonts w:cstheme="minorHAnsi"/>
          <w:sz w:val="24"/>
          <w:szCs w:val="24"/>
        </w:rPr>
        <w:t xml:space="preserve">, natomiast </w:t>
      </w:r>
      <w:r w:rsidR="00F56C27">
        <w:rPr>
          <w:rFonts w:cstheme="minorHAnsi"/>
          <w:sz w:val="24"/>
          <w:szCs w:val="24"/>
        </w:rPr>
        <w:br/>
      </w:r>
      <w:r w:rsidR="00E65786" w:rsidRPr="00F56C27">
        <w:rPr>
          <w:rFonts w:cstheme="minorHAnsi"/>
          <w:sz w:val="24"/>
          <w:szCs w:val="24"/>
        </w:rPr>
        <w:t>w obszarze  regionu  wodnego  Dolnej  Odry  i Przymorza  Zachodniego  często  występują  powodzie  od  strony  morza  (zjawisko  cofki)  oraz rzeczne zatorowe.</w:t>
      </w:r>
    </w:p>
    <w:p w:rsidR="009302CA" w:rsidRDefault="009302CA" w:rsidP="00E65786">
      <w:pPr>
        <w:pStyle w:val="Akapitzlist"/>
        <w:autoSpaceDE w:val="0"/>
        <w:autoSpaceDN w:val="0"/>
        <w:adjustRightInd w:val="0"/>
        <w:spacing w:after="0"/>
        <w:ind w:left="0"/>
        <w:jc w:val="both"/>
        <w:rPr>
          <w:rFonts w:cstheme="minorHAnsi"/>
          <w:sz w:val="24"/>
          <w:szCs w:val="24"/>
        </w:rPr>
      </w:pPr>
    </w:p>
    <w:p w:rsidR="009302CA" w:rsidRPr="00F80212" w:rsidRDefault="009302CA" w:rsidP="009302CA">
      <w:pPr>
        <w:pStyle w:val="Akapitzlist1"/>
        <w:spacing w:after="0"/>
        <w:ind w:left="0"/>
        <w:jc w:val="right"/>
        <w:rPr>
          <w:rFonts w:asciiTheme="minorHAnsi" w:hAnsiTheme="minorHAnsi" w:cs="Arial"/>
          <w:b/>
          <w:sz w:val="24"/>
          <w:szCs w:val="24"/>
          <w:u w:val="single"/>
        </w:rPr>
      </w:pPr>
      <w:r w:rsidRPr="00710318">
        <w:rPr>
          <w:rFonts w:asciiTheme="minorHAnsi" w:hAnsiTheme="minorHAnsi" w:cs="Arial"/>
          <w:b/>
          <w:sz w:val="24"/>
          <w:szCs w:val="24"/>
          <w:highlight w:val="lightGray"/>
          <w:u w:val="single"/>
        </w:rPr>
        <w:t>CZĘŚĆ I</w:t>
      </w:r>
      <w:r>
        <w:rPr>
          <w:rFonts w:asciiTheme="minorHAnsi" w:hAnsiTheme="minorHAnsi" w:cs="Arial"/>
          <w:b/>
          <w:sz w:val="24"/>
          <w:szCs w:val="24"/>
          <w:highlight w:val="lightGray"/>
          <w:u w:val="single"/>
        </w:rPr>
        <w:t>II</w:t>
      </w:r>
      <w:r w:rsidRPr="00710318">
        <w:rPr>
          <w:rFonts w:asciiTheme="minorHAnsi" w:hAnsiTheme="minorHAnsi" w:cs="Arial"/>
          <w:b/>
          <w:sz w:val="24"/>
          <w:szCs w:val="24"/>
          <w:highlight w:val="lightGray"/>
          <w:u w:val="single"/>
        </w:rPr>
        <w:t>.</w:t>
      </w:r>
      <w:r w:rsidRPr="00710318">
        <w:rPr>
          <w:rFonts w:asciiTheme="minorHAnsi" w:hAnsiTheme="minorHAnsi" w:cs="Arial"/>
          <w:b/>
          <w:sz w:val="24"/>
          <w:szCs w:val="24"/>
          <w:highlight w:val="lightGray"/>
          <w:u w:val="single"/>
        </w:rPr>
        <w:tab/>
      </w:r>
      <w:r>
        <w:rPr>
          <w:rFonts w:asciiTheme="minorHAnsi" w:hAnsiTheme="minorHAnsi" w:cs="Arial"/>
          <w:b/>
          <w:sz w:val="24"/>
          <w:szCs w:val="24"/>
          <w:highlight w:val="lightGray"/>
          <w:u w:val="single"/>
        </w:rPr>
        <w:t>Regionalne Zarządy Gospodarki Wodnej</w:t>
      </w:r>
    </w:p>
    <w:p w:rsidR="009302CA" w:rsidRPr="008F5F83" w:rsidRDefault="009302CA" w:rsidP="009302CA">
      <w:pPr>
        <w:autoSpaceDE w:val="0"/>
        <w:autoSpaceDN w:val="0"/>
        <w:adjustRightInd w:val="0"/>
        <w:spacing w:after="0"/>
        <w:jc w:val="both"/>
        <w:rPr>
          <w:rFonts w:cstheme="minorHAnsi"/>
          <w:sz w:val="24"/>
          <w:szCs w:val="24"/>
        </w:rPr>
      </w:pPr>
    </w:p>
    <w:p w:rsidR="009302CA" w:rsidRDefault="009302CA" w:rsidP="009302CA">
      <w:pPr>
        <w:autoSpaceDE w:val="0"/>
        <w:autoSpaceDN w:val="0"/>
        <w:adjustRightInd w:val="0"/>
        <w:spacing w:after="0"/>
        <w:jc w:val="both"/>
        <w:rPr>
          <w:rFonts w:cstheme="minorHAnsi"/>
          <w:sz w:val="24"/>
          <w:szCs w:val="24"/>
        </w:rPr>
      </w:pPr>
      <w:r w:rsidRPr="00C70B13">
        <w:rPr>
          <w:rFonts w:cstheme="minorHAnsi"/>
          <w:b/>
          <w:sz w:val="24"/>
          <w:szCs w:val="24"/>
        </w:rPr>
        <w:t>I</w:t>
      </w:r>
      <w:r>
        <w:rPr>
          <w:rFonts w:cstheme="minorHAnsi"/>
          <w:b/>
          <w:sz w:val="24"/>
          <w:szCs w:val="24"/>
        </w:rPr>
        <w:t>II</w:t>
      </w:r>
      <w:r w:rsidRPr="00C70B13">
        <w:rPr>
          <w:rFonts w:cstheme="minorHAnsi"/>
          <w:b/>
          <w:sz w:val="24"/>
          <w:szCs w:val="24"/>
        </w:rPr>
        <w:t>.1.</w:t>
      </w:r>
      <w:r>
        <w:rPr>
          <w:rFonts w:cstheme="minorHAnsi"/>
          <w:b/>
          <w:sz w:val="24"/>
          <w:szCs w:val="24"/>
        </w:rPr>
        <w:t xml:space="preserve"> </w:t>
      </w:r>
      <w:r w:rsidRPr="0045314B">
        <w:rPr>
          <w:rFonts w:cstheme="minorHAnsi"/>
          <w:b/>
          <w:sz w:val="24"/>
          <w:szCs w:val="24"/>
        </w:rPr>
        <w:t>Regionalny Zarząd Gospodarki Wodnej w Białymstoku</w:t>
      </w:r>
    </w:p>
    <w:p w:rsidR="009302CA" w:rsidRDefault="009302CA" w:rsidP="009302CA">
      <w:pPr>
        <w:autoSpaceDE w:val="0"/>
        <w:autoSpaceDN w:val="0"/>
        <w:adjustRightInd w:val="0"/>
        <w:jc w:val="both"/>
        <w:rPr>
          <w:rFonts w:cs="TimesNewRomanPSMT"/>
          <w:sz w:val="24"/>
          <w:szCs w:val="24"/>
        </w:rPr>
      </w:pPr>
      <w:r>
        <w:rPr>
          <w:rFonts w:cs="TimesNewRomanPSMT"/>
          <w:sz w:val="24"/>
          <w:szCs w:val="24"/>
        </w:rPr>
        <w:t xml:space="preserve">Obejmuje </w:t>
      </w:r>
      <w:r w:rsidRPr="004D4C85">
        <w:rPr>
          <w:rFonts w:cs="TimesNewRomanPSMT"/>
          <w:sz w:val="24"/>
          <w:szCs w:val="24"/>
        </w:rPr>
        <w:t>region wodny Narwi, z wyłączeniem zlewni Dolnej Narwi, region wodny Niemna oraz region wodny Łyny i Węgorapy.</w:t>
      </w:r>
      <w:r>
        <w:rPr>
          <w:rFonts w:cs="TimesNewRomanPSMT"/>
          <w:sz w:val="24"/>
          <w:szCs w:val="24"/>
        </w:rPr>
        <w:t xml:space="preserve"> W</w:t>
      </w:r>
      <w:r w:rsidRPr="003E545C">
        <w:rPr>
          <w:rFonts w:cs="TimesNewRomanPSMT"/>
          <w:sz w:val="24"/>
          <w:szCs w:val="24"/>
        </w:rPr>
        <w:t xml:space="preserve"> obszarze tym istnieje ryzyko wystąpienia głównie wezbrań (powodzi) typu: roztopowego i opadowego. </w:t>
      </w:r>
    </w:p>
    <w:p w:rsidR="009302CA" w:rsidRPr="008F5F83" w:rsidRDefault="009302CA" w:rsidP="009302CA">
      <w:pPr>
        <w:pStyle w:val="Akapitzlist"/>
        <w:autoSpaceDE w:val="0"/>
        <w:autoSpaceDN w:val="0"/>
        <w:adjustRightInd w:val="0"/>
        <w:spacing w:after="0"/>
        <w:ind w:left="0"/>
        <w:jc w:val="both"/>
        <w:rPr>
          <w:rFonts w:cstheme="minorHAnsi"/>
          <w:sz w:val="24"/>
          <w:szCs w:val="24"/>
        </w:rPr>
      </w:pPr>
      <w:r w:rsidRPr="0045314B">
        <w:rPr>
          <w:rFonts w:cstheme="minorHAnsi"/>
          <w:b/>
          <w:sz w:val="24"/>
          <w:szCs w:val="24"/>
        </w:rPr>
        <w:t>I</w:t>
      </w:r>
      <w:r>
        <w:rPr>
          <w:rFonts w:cstheme="minorHAnsi"/>
          <w:b/>
          <w:sz w:val="24"/>
          <w:szCs w:val="24"/>
        </w:rPr>
        <w:t>II</w:t>
      </w:r>
      <w:r w:rsidRPr="0045314B">
        <w:rPr>
          <w:rFonts w:cstheme="minorHAnsi"/>
          <w:b/>
          <w:sz w:val="24"/>
          <w:szCs w:val="24"/>
        </w:rPr>
        <w:t>.2.</w:t>
      </w:r>
      <w:r>
        <w:rPr>
          <w:rFonts w:cstheme="minorHAnsi"/>
          <w:sz w:val="24"/>
          <w:szCs w:val="24"/>
        </w:rPr>
        <w:t xml:space="preserve"> </w:t>
      </w:r>
      <w:r w:rsidRPr="0045314B">
        <w:rPr>
          <w:rFonts w:cstheme="minorHAnsi"/>
          <w:b/>
          <w:sz w:val="24"/>
          <w:szCs w:val="24"/>
        </w:rPr>
        <w:t>Regionalny Zarząd Gospodarki Wodnej w Bydgoszczy – region wodny Noteci</w:t>
      </w:r>
    </w:p>
    <w:p w:rsidR="009302CA" w:rsidRPr="003E545C" w:rsidRDefault="009302CA" w:rsidP="009302CA">
      <w:pPr>
        <w:pStyle w:val="Akapitzlist"/>
        <w:autoSpaceDE w:val="0"/>
        <w:autoSpaceDN w:val="0"/>
        <w:adjustRightInd w:val="0"/>
        <w:ind w:left="0"/>
        <w:jc w:val="both"/>
        <w:rPr>
          <w:rFonts w:cs="TimesNewRomanPSMT"/>
          <w:sz w:val="24"/>
          <w:szCs w:val="24"/>
        </w:rPr>
      </w:pPr>
      <w:r>
        <w:rPr>
          <w:rFonts w:cs="TimesNewRomanPSMT"/>
          <w:sz w:val="24"/>
          <w:szCs w:val="24"/>
        </w:rPr>
        <w:t xml:space="preserve">Obejmuje </w:t>
      </w:r>
      <w:r w:rsidRPr="004D4C85">
        <w:rPr>
          <w:rFonts w:cs="TimesNewRomanPSMT"/>
          <w:sz w:val="24"/>
          <w:szCs w:val="24"/>
        </w:rPr>
        <w:t xml:space="preserve">region wodny Noteci. </w:t>
      </w:r>
      <w:r>
        <w:rPr>
          <w:rFonts w:cs="TimesNewRomanPSMT"/>
          <w:sz w:val="24"/>
          <w:szCs w:val="24"/>
        </w:rPr>
        <w:t>W</w:t>
      </w:r>
      <w:r w:rsidRPr="003E545C">
        <w:rPr>
          <w:rFonts w:cs="TimesNewRomanPSMT"/>
          <w:sz w:val="24"/>
          <w:szCs w:val="24"/>
        </w:rPr>
        <w:t xml:space="preserve"> obszarze tym istnieje ryzyko wystąpienia głównie wezbrań (powodzi) typu: roztopowego, opadowego oraz zimowego -</w:t>
      </w:r>
      <w:r>
        <w:rPr>
          <w:rFonts w:cs="TimesNewRomanPSMT"/>
          <w:sz w:val="24"/>
          <w:szCs w:val="24"/>
        </w:rPr>
        <w:t xml:space="preserve"> </w:t>
      </w:r>
      <w:r w:rsidRPr="003E545C">
        <w:rPr>
          <w:rFonts w:cs="TimesNewRomanPSMT"/>
          <w:sz w:val="24"/>
          <w:szCs w:val="24"/>
        </w:rPr>
        <w:t xml:space="preserve">wezbrania tego ostatniego typu zdarzają się zwykle w grudniu i styczniu (czasem również w lutym i marcu).  </w:t>
      </w:r>
    </w:p>
    <w:p w:rsidR="009302CA" w:rsidRDefault="009302CA" w:rsidP="009302CA">
      <w:pPr>
        <w:pStyle w:val="Akapitzlist"/>
        <w:autoSpaceDE w:val="0"/>
        <w:autoSpaceDN w:val="0"/>
        <w:adjustRightInd w:val="0"/>
        <w:spacing w:after="0"/>
        <w:ind w:left="0"/>
        <w:jc w:val="both"/>
        <w:rPr>
          <w:rFonts w:cstheme="minorHAnsi"/>
          <w:sz w:val="24"/>
          <w:szCs w:val="24"/>
        </w:rPr>
      </w:pPr>
    </w:p>
    <w:p w:rsidR="009302CA" w:rsidRDefault="009302CA" w:rsidP="009302CA">
      <w:pPr>
        <w:pStyle w:val="Akapitzlist"/>
        <w:autoSpaceDE w:val="0"/>
        <w:autoSpaceDN w:val="0"/>
        <w:adjustRightInd w:val="0"/>
        <w:spacing w:after="0"/>
        <w:ind w:left="0"/>
        <w:jc w:val="both"/>
        <w:rPr>
          <w:rFonts w:cstheme="minorHAnsi"/>
          <w:sz w:val="24"/>
          <w:szCs w:val="24"/>
        </w:rPr>
      </w:pPr>
      <w:r w:rsidRPr="0045314B">
        <w:rPr>
          <w:rFonts w:cstheme="minorHAnsi"/>
          <w:b/>
          <w:sz w:val="24"/>
          <w:szCs w:val="24"/>
        </w:rPr>
        <w:t>I</w:t>
      </w:r>
      <w:r>
        <w:rPr>
          <w:rFonts w:cstheme="minorHAnsi"/>
          <w:b/>
          <w:sz w:val="24"/>
          <w:szCs w:val="24"/>
        </w:rPr>
        <w:t>II</w:t>
      </w:r>
      <w:r w:rsidRPr="0045314B">
        <w:rPr>
          <w:rFonts w:cstheme="minorHAnsi"/>
          <w:b/>
          <w:sz w:val="24"/>
          <w:szCs w:val="24"/>
        </w:rPr>
        <w:t>.</w:t>
      </w:r>
      <w:r>
        <w:rPr>
          <w:rFonts w:cstheme="minorHAnsi"/>
          <w:b/>
          <w:sz w:val="24"/>
          <w:szCs w:val="24"/>
        </w:rPr>
        <w:t>3</w:t>
      </w:r>
      <w:r w:rsidRPr="0045314B">
        <w:rPr>
          <w:rFonts w:cstheme="minorHAnsi"/>
          <w:b/>
          <w:sz w:val="24"/>
          <w:szCs w:val="24"/>
        </w:rPr>
        <w:t>.</w:t>
      </w:r>
      <w:r>
        <w:rPr>
          <w:rFonts w:cstheme="minorHAnsi"/>
          <w:sz w:val="24"/>
          <w:szCs w:val="24"/>
        </w:rPr>
        <w:t xml:space="preserve"> </w:t>
      </w:r>
      <w:r w:rsidRPr="0045314B">
        <w:rPr>
          <w:rFonts w:cstheme="minorHAnsi"/>
          <w:b/>
          <w:sz w:val="24"/>
          <w:szCs w:val="24"/>
        </w:rPr>
        <w:t>Regionalny Zarząd Gospodarki Wodnej w Gdańsku</w:t>
      </w:r>
    </w:p>
    <w:p w:rsidR="009302CA" w:rsidRPr="003E545C" w:rsidRDefault="009302CA" w:rsidP="009302CA">
      <w:pPr>
        <w:autoSpaceDE w:val="0"/>
        <w:autoSpaceDN w:val="0"/>
        <w:adjustRightInd w:val="0"/>
        <w:jc w:val="both"/>
        <w:rPr>
          <w:rFonts w:cs="TimesNewRomanPSMT"/>
          <w:sz w:val="24"/>
          <w:szCs w:val="24"/>
        </w:rPr>
      </w:pPr>
      <w:r>
        <w:rPr>
          <w:rFonts w:cs="TimesNewRomanPSMT"/>
          <w:sz w:val="24"/>
          <w:szCs w:val="24"/>
        </w:rPr>
        <w:t xml:space="preserve">Obejmuje </w:t>
      </w:r>
      <w:r w:rsidRPr="00BD1D83">
        <w:rPr>
          <w:rFonts w:cs="TimesNewRomanPSMT"/>
          <w:sz w:val="24"/>
          <w:szCs w:val="24"/>
        </w:rPr>
        <w:t xml:space="preserve">region wodny Dolnej Wisły, region wodny </w:t>
      </w:r>
      <w:proofErr w:type="spellStart"/>
      <w:r w:rsidRPr="00BD1D83">
        <w:rPr>
          <w:rFonts w:cs="TimesNewRomanPSMT"/>
          <w:sz w:val="24"/>
          <w:szCs w:val="24"/>
        </w:rPr>
        <w:t>Banówki</w:t>
      </w:r>
      <w:proofErr w:type="spellEnd"/>
      <w:r w:rsidRPr="00BD1D83">
        <w:rPr>
          <w:rFonts w:cs="TimesNewRomanPSMT"/>
          <w:sz w:val="24"/>
          <w:szCs w:val="24"/>
        </w:rPr>
        <w:t xml:space="preserve"> oraz region</w:t>
      </w:r>
      <w:r>
        <w:rPr>
          <w:rFonts w:cs="TimesNewRomanPSMT"/>
          <w:sz w:val="24"/>
          <w:szCs w:val="24"/>
        </w:rPr>
        <w:br/>
      </w:r>
      <w:r w:rsidRPr="00BD1D83">
        <w:rPr>
          <w:rFonts w:cs="TimesNewRomanPSMT"/>
          <w:sz w:val="24"/>
          <w:szCs w:val="24"/>
        </w:rPr>
        <w:t>wodny Świeżej.</w:t>
      </w:r>
      <w:r>
        <w:rPr>
          <w:rFonts w:cs="TimesNewRomanPSMT"/>
          <w:sz w:val="24"/>
          <w:szCs w:val="24"/>
        </w:rPr>
        <w:t xml:space="preserve"> W</w:t>
      </w:r>
      <w:r w:rsidRPr="003E545C">
        <w:rPr>
          <w:rFonts w:cs="TimesNewRomanPSMT"/>
          <w:sz w:val="24"/>
          <w:szCs w:val="24"/>
        </w:rPr>
        <w:t xml:space="preserve"> obszarze tym istnieje ryzyko wystąpienia wezbrań (powodzi) typu: roztopowego opadowego, sztormowego oraz zimowego.</w:t>
      </w:r>
    </w:p>
    <w:p w:rsidR="009302CA" w:rsidRDefault="009302CA" w:rsidP="009302CA">
      <w:pPr>
        <w:pStyle w:val="Akapitzlist"/>
        <w:autoSpaceDE w:val="0"/>
        <w:autoSpaceDN w:val="0"/>
        <w:adjustRightInd w:val="0"/>
        <w:spacing w:after="0"/>
        <w:ind w:left="0"/>
        <w:jc w:val="both"/>
        <w:rPr>
          <w:rFonts w:cstheme="minorHAnsi"/>
          <w:sz w:val="24"/>
          <w:szCs w:val="24"/>
        </w:rPr>
      </w:pPr>
      <w:r>
        <w:rPr>
          <w:rFonts w:cstheme="minorHAnsi"/>
          <w:b/>
          <w:sz w:val="24"/>
          <w:szCs w:val="24"/>
        </w:rPr>
        <w:t>II</w:t>
      </w:r>
      <w:r w:rsidRPr="0045314B">
        <w:rPr>
          <w:rFonts w:cstheme="minorHAnsi"/>
          <w:b/>
          <w:sz w:val="24"/>
          <w:szCs w:val="24"/>
        </w:rPr>
        <w:t>I.4. Regionalny Zarząd Gospodarki Wodnej w Gliwicach</w:t>
      </w:r>
    </w:p>
    <w:p w:rsidR="009302CA" w:rsidRPr="003E545C" w:rsidRDefault="009302CA" w:rsidP="009302CA">
      <w:pPr>
        <w:autoSpaceDE w:val="0"/>
        <w:autoSpaceDN w:val="0"/>
        <w:adjustRightInd w:val="0"/>
        <w:jc w:val="both"/>
        <w:rPr>
          <w:rFonts w:cs="TimesNewRomanPSMT"/>
          <w:sz w:val="24"/>
          <w:szCs w:val="24"/>
        </w:rPr>
      </w:pPr>
      <w:r>
        <w:rPr>
          <w:rFonts w:cs="TimesNewRomanPSMT"/>
          <w:sz w:val="24"/>
          <w:szCs w:val="24"/>
        </w:rPr>
        <w:t>O</w:t>
      </w:r>
      <w:r w:rsidRPr="001841C2">
        <w:rPr>
          <w:rFonts w:cs="TimesNewRomanPSMT"/>
          <w:sz w:val="24"/>
          <w:szCs w:val="24"/>
        </w:rPr>
        <w:t xml:space="preserve">bejmuje </w:t>
      </w:r>
      <w:r w:rsidRPr="008C6CD5">
        <w:rPr>
          <w:rFonts w:cs="TimesNewRomanPSMT"/>
          <w:sz w:val="24"/>
          <w:szCs w:val="24"/>
        </w:rPr>
        <w:t>region wodny Małej Wisły, region wodny Górnej Odry oraz region wodny</w:t>
      </w:r>
      <w:r>
        <w:rPr>
          <w:rFonts w:cs="TimesNewRomanPSMT"/>
          <w:sz w:val="24"/>
          <w:szCs w:val="24"/>
        </w:rPr>
        <w:t xml:space="preserve"> </w:t>
      </w:r>
      <w:proofErr w:type="spellStart"/>
      <w:r w:rsidRPr="008C6CD5">
        <w:rPr>
          <w:rFonts w:cs="TimesNewRomanPSMT"/>
          <w:sz w:val="24"/>
          <w:szCs w:val="24"/>
        </w:rPr>
        <w:t>Czadeczki</w:t>
      </w:r>
      <w:proofErr w:type="spellEnd"/>
      <w:r w:rsidRPr="008C6CD5">
        <w:rPr>
          <w:rFonts w:cs="TimesNewRomanPSMT"/>
          <w:sz w:val="24"/>
          <w:szCs w:val="24"/>
        </w:rPr>
        <w:t>.</w:t>
      </w:r>
      <w:r>
        <w:rPr>
          <w:rFonts w:cs="TimesNewRomanPSMT"/>
          <w:sz w:val="24"/>
          <w:szCs w:val="24"/>
        </w:rPr>
        <w:t xml:space="preserve"> W</w:t>
      </w:r>
      <w:r w:rsidRPr="003E545C">
        <w:rPr>
          <w:rFonts w:cs="TimesNewRomanPSMT"/>
          <w:sz w:val="24"/>
          <w:szCs w:val="24"/>
        </w:rPr>
        <w:t xml:space="preserve"> obszarze tym istnieje ryzyko wystąpienia głównie wezbrań (powodzi) typu: roztopowego i opadowego.</w:t>
      </w:r>
    </w:p>
    <w:p w:rsidR="009302CA" w:rsidRPr="00B32889" w:rsidRDefault="009302CA" w:rsidP="009302CA">
      <w:pPr>
        <w:pStyle w:val="Akapitzlist"/>
        <w:autoSpaceDE w:val="0"/>
        <w:autoSpaceDN w:val="0"/>
        <w:adjustRightInd w:val="0"/>
        <w:spacing w:after="0"/>
        <w:ind w:left="0"/>
        <w:jc w:val="both"/>
        <w:rPr>
          <w:rFonts w:cstheme="minorHAnsi"/>
          <w:b/>
          <w:sz w:val="24"/>
          <w:szCs w:val="24"/>
        </w:rPr>
      </w:pPr>
      <w:r>
        <w:rPr>
          <w:rFonts w:cstheme="minorHAnsi"/>
          <w:b/>
          <w:sz w:val="24"/>
          <w:szCs w:val="24"/>
        </w:rPr>
        <w:t xml:space="preserve">III.5. </w:t>
      </w:r>
      <w:r w:rsidRPr="00B32889">
        <w:rPr>
          <w:rFonts w:cstheme="minorHAnsi"/>
          <w:b/>
          <w:sz w:val="24"/>
          <w:szCs w:val="24"/>
        </w:rPr>
        <w:t>Regionalny Zarząd Gospodarki Wodnej w Krakowie</w:t>
      </w:r>
    </w:p>
    <w:p w:rsidR="009302CA" w:rsidRPr="003E545C" w:rsidRDefault="009302CA" w:rsidP="009302CA">
      <w:pPr>
        <w:autoSpaceDE w:val="0"/>
        <w:autoSpaceDN w:val="0"/>
        <w:adjustRightInd w:val="0"/>
        <w:jc w:val="both"/>
        <w:rPr>
          <w:rFonts w:cs="TimesNewRomanPSMT"/>
          <w:sz w:val="24"/>
          <w:szCs w:val="24"/>
        </w:rPr>
      </w:pPr>
      <w:r>
        <w:rPr>
          <w:rFonts w:cs="TimesNewRomanPSMT"/>
          <w:sz w:val="24"/>
          <w:szCs w:val="24"/>
        </w:rPr>
        <w:lastRenderedPageBreak/>
        <w:t>O</w:t>
      </w:r>
      <w:r w:rsidRPr="001841C2">
        <w:rPr>
          <w:rFonts w:cs="TimesNewRomanPSMT"/>
          <w:sz w:val="24"/>
          <w:szCs w:val="24"/>
        </w:rPr>
        <w:t xml:space="preserve">bejmuje </w:t>
      </w:r>
      <w:r w:rsidRPr="008C6CD5">
        <w:rPr>
          <w:rFonts w:cs="TimesNewRomanPSMT"/>
          <w:sz w:val="24"/>
          <w:szCs w:val="24"/>
        </w:rPr>
        <w:t>region wodny Górnej-Zachodniej Wisły oraz region wodny Czarnej Orawy.</w:t>
      </w:r>
      <w:r>
        <w:rPr>
          <w:rFonts w:cs="TimesNewRomanPSMT"/>
          <w:sz w:val="24"/>
          <w:szCs w:val="24"/>
        </w:rPr>
        <w:t xml:space="preserve"> </w:t>
      </w:r>
      <w:r>
        <w:rPr>
          <w:rFonts w:cs="TimesNewRomanPSMT"/>
          <w:sz w:val="24"/>
          <w:szCs w:val="24"/>
        </w:rPr>
        <w:br/>
        <w:t>W</w:t>
      </w:r>
      <w:r w:rsidRPr="003E545C">
        <w:rPr>
          <w:rFonts w:cs="TimesNewRomanPSMT"/>
          <w:sz w:val="24"/>
          <w:szCs w:val="24"/>
        </w:rPr>
        <w:t xml:space="preserve"> obszarze tym istnieje ryzyko wystąpienia głównie wezbrań (powodzi) typu: roztopowego </w:t>
      </w:r>
      <w:r>
        <w:rPr>
          <w:rFonts w:cs="TimesNewRomanPSMT"/>
          <w:sz w:val="24"/>
          <w:szCs w:val="24"/>
        </w:rPr>
        <w:br/>
      </w:r>
      <w:r w:rsidRPr="003E545C">
        <w:rPr>
          <w:rFonts w:cs="TimesNewRomanPSMT"/>
          <w:sz w:val="24"/>
          <w:szCs w:val="24"/>
        </w:rPr>
        <w:t>i opadowego.</w:t>
      </w:r>
    </w:p>
    <w:p w:rsidR="009302CA" w:rsidRPr="00B32889" w:rsidRDefault="009302CA" w:rsidP="009302CA">
      <w:pPr>
        <w:autoSpaceDE w:val="0"/>
        <w:autoSpaceDN w:val="0"/>
        <w:adjustRightInd w:val="0"/>
        <w:spacing w:after="0"/>
        <w:jc w:val="both"/>
        <w:rPr>
          <w:rFonts w:cstheme="minorHAnsi"/>
          <w:b/>
          <w:sz w:val="24"/>
          <w:szCs w:val="24"/>
        </w:rPr>
      </w:pPr>
      <w:r w:rsidRPr="00B32889">
        <w:rPr>
          <w:rFonts w:cstheme="minorHAnsi"/>
          <w:b/>
          <w:sz w:val="24"/>
          <w:szCs w:val="24"/>
        </w:rPr>
        <w:t>I</w:t>
      </w:r>
      <w:r>
        <w:rPr>
          <w:rFonts w:cstheme="minorHAnsi"/>
          <w:b/>
          <w:sz w:val="24"/>
          <w:szCs w:val="24"/>
        </w:rPr>
        <w:t>II</w:t>
      </w:r>
      <w:r w:rsidRPr="00B32889">
        <w:rPr>
          <w:rFonts w:cstheme="minorHAnsi"/>
          <w:b/>
          <w:sz w:val="24"/>
          <w:szCs w:val="24"/>
        </w:rPr>
        <w:t>.6. Regionalny Zarząd Gospodarki Wodnej w Lublinie</w:t>
      </w:r>
    </w:p>
    <w:p w:rsidR="009302CA" w:rsidRPr="003E545C" w:rsidRDefault="009302CA" w:rsidP="009302CA">
      <w:pPr>
        <w:autoSpaceDE w:val="0"/>
        <w:autoSpaceDN w:val="0"/>
        <w:adjustRightInd w:val="0"/>
        <w:jc w:val="both"/>
        <w:rPr>
          <w:rFonts w:cs="TimesNewRomanPSMT"/>
          <w:sz w:val="24"/>
          <w:szCs w:val="24"/>
        </w:rPr>
      </w:pPr>
      <w:r>
        <w:rPr>
          <w:rFonts w:cs="TimesNewRomanPSMT"/>
          <w:sz w:val="24"/>
          <w:szCs w:val="24"/>
        </w:rPr>
        <w:t>O</w:t>
      </w:r>
      <w:r w:rsidRPr="001841C2">
        <w:rPr>
          <w:rFonts w:cs="TimesNewRomanPSMT"/>
          <w:sz w:val="24"/>
          <w:szCs w:val="24"/>
        </w:rPr>
        <w:t xml:space="preserve">bejmuje </w:t>
      </w:r>
      <w:r w:rsidRPr="008C6CD5">
        <w:rPr>
          <w:rFonts w:cs="TimesNewRomanPSMT"/>
          <w:sz w:val="24"/>
          <w:szCs w:val="24"/>
        </w:rPr>
        <w:t>region wodny Bugu.</w:t>
      </w:r>
      <w:r>
        <w:rPr>
          <w:rFonts w:cs="TimesNewRomanPSMT"/>
          <w:sz w:val="24"/>
          <w:szCs w:val="24"/>
        </w:rPr>
        <w:t xml:space="preserve"> W</w:t>
      </w:r>
      <w:r w:rsidRPr="003E545C">
        <w:rPr>
          <w:rFonts w:cs="TimesNewRomanPSMT"/>
          <w:sz w:val="24"/>
          <w:szCs w:val="24"/>
        </w:rPr>
        <w:t xml:space="preserve"> obszarze tym istnieje ryzyko wystąpienia głównie wezbrań (powodzi) typu: roztopowego i opadowego. </w:t>
      </w:r>
    </w:p>
    <w:p w:rsidR="009302CA" w:rsidRPr="00560A40" w:rsidRDefault="009302CA" w:rsidP="009302CA">
      <w:pPr>
        <w:pStyle w:val="Akapitzlist"/>
        <w:autoSpaceDE w:val="0"/>
        <w:autoSpaceDN w:val="0"/>
        <w:adjustRightInd w:val="0"/>
        <w:spacing w:after="0"/>
        <w:ind w:left="0"/>
        <w:jc w:val="both"/>
        <w:rPr>
          <w:rFonts w:cstheme="minorHAnsi"/>
          <w:b/>
          <w:sz w:val="24"/>
          <w:szCs w:val="24"/>
        </w:rPr>
      </w:pPr>
      <w:r>
        <w:rPr>
          <w:rFonts w:cstheme="minorHAnsi"/>
          <w:b/>
          <w:sz w:val="24"/>
          <w:szCs w:val="24"/>
        </w:rPr>
        <w:t>II</w:t>
      </w:r>
      <w:r w:rsidRPr="00560A40">
        <w:rPr>
          <w:rFonts w:cstheme="minorHAnsi"/>
          <w:b/>
          <w:sz w:val="24"/>
          <w:szCs w:val="24"/>
        </w:rPr>
        <w:t>I.7. Regionalny Zarząd Gospodarki Wodnej w Poznaniu</w:t>
      </w:r>
    </w:p>
    <w:p w:rsidR="009302CA" w:rsidRPr="003E545C" w:rsidRDefault="009302CA" w:rsidP="009302CA">
      <w:pPr>
        <w:autoSpaceDE w:val="0"/>
        <w:autoSpaceDN w:val="0"/>
        <w:adjustRightInd w:val="0"/>
        <w:jc w:val="both"/>
        <w:rPr>
          <w:rFonts w:cs="TimesNewRomanPSMT"/>
          <w:sz w:val="24"/>
          <w:szCs w:val="24"/>
        </w:rPr>
      </w:pPr>
      <w:r>
        <w:rPr>
          <w:rFonts w:cs="TimesNewRomanPSMT"/>
          <w:sz w:val="24"/>
          <w:szCs w:val="24"/>
        </w:rPr>
        <w:t>O</w:t>
      </w:r>
      <w:r w:rsidRPr="001841C2">
        <w:rPr>
          <w:rFonts w:cs="TimesNewRomanPSMT"/>
          <w:sz w:val="24"/>
          <w:szCs w:val="24"/>
        </w:rPr>
        <w:t xml:space="preserve">bejmuje </w:t>
      </w:r>
      <w:r w:rsidRPr="008C6CD5">
        <w:rPr>
          <w:rFonts w:cs="TimesNewRomanPSMT"/>
          <w:sz w:val="24"/>
          <w:szCs w:val="24"/>
        </w:rPr>
        <w:t>region wodny Warty</w:t>
      </w:r>
      <w:r>
        <w:rPr>
          <w:rFonts w:cs="TimesNewRomanPSMT"/>
          <w:sz w:val="24"/>
          <w:szCs w:val="24"/>
        </w:rPr>
        <w:t>. W</w:t>
      </w:r>
      <w:r w:rsidRPr="003E545C">
        <w:rPr>
          <w:rFonts w:cs="TimesNewRomanPSMT"/>
          <w:sz w:val="24"/>
          <w:szCs w:val="24"/>
        </w:rPr>
        <w:t xml:space="preserve"> obszarze tym istnieje ryzyko wystąpienia głównie wezbrań (powodzi) typu: roztopowego i opadowego. </w:t>
      </w:r>
    </w:p>
    <w:p w:rsidR="009302CA" w:rsidRPr="00370473" w:rsidRDefault="009302CA" w:rsidP="009302CA">
      <w:pPr>
        <w:pStyle w:val="Akapitzlist"/>
        <w:autoSpaceDE w:val="0"/>
        <w:autoSpaceDN w:val="0"/>
        <w:adjustRightInd w:val="0"/>
        <w:spacing w:after="0"/>
        <w:ind w:left="0"/>
        <w:jc w:val="both"/>
        <w:rPr>
          <w:rFonts w:cstheme="minorHAnsi"/>
          <w:b/>
          <w:sz w:val="24"/>
          <w:szCs w:val="24"/>
        </w:rPr>
      </w:pPr>
      <w:r>
        <w:rPr>
          <w:rFonts w:cstheme="minorHAnsi"/>
          <w:b/>
          <w:sz w:val="24"/>
          <w:szCs w:val="24"/>
        </w:rPr>
        <w:t>II</w:t>
      </w:r>
      <w:r w:rsidRPr="00370473">
        <w:rPr>
          <w:rFonts w:cstheme="minorHAnsi"/>
          <w:b/>
          <w:sz w:val="24"/>
          <w:szCs w:val="24"/>
        </w:rPr>
        <w:t xml:space="preserve">I.8. Regionalny Zarząd Gospodarki Wodnej w Rzeszowie </w:t>
      </w:r>
    </w:p>
    <w:p w:rsidR="009302CA" w:rsidRPr="003E545C" w:rsidRDefault="009302CA" w:rsidP="009302CA">
      <w:pPr>
        <w:autoSpaceDE w:val="0"/>
        <w:autoSpaceDN w:val="0"/>
        <w:adjustRightInd w:val="0"/>
        <w:jc w:val="both"/>
        <w:rPr>
          <w:rFonts w:cs="TimesNewRomanPSMT"/>
          <w:sz w:val="24"/>
          <w:szCs w:val="24"/>
        </w:rPr>
      </w:pPr>
      <w:r>
        <w:rPr>
          <w:rFonts w:cs="TimesNewRomanPSMT"/>
          <w:sz w:val="24"/>
          <w:szCs w:val="24"/>
        </w:rPr>
        <w:t>O</w:t>
      </w:r>
      <w:r w:rsidRPr="001841C2">
        <w:rPr>
          <w:rFonts w:cs="TimesNewRomanPSMT"/>
          <w:sz w:val="24"/>
          <w:szCs w:val="24"/>
        </w:rPr>
        <w:t xml:space="preserve">bejmuje </w:t>
      </w:r>
      <w:r w:rsidRPr="008C6CD5">
        <w:rPr>
          <w:rFonts w:cs="TimesNewRomanPSMT"/>
          <w:sz w:val="24"/>
          <w:szCs w:val="24"/>
        </w:rPr>
        <w:t>region wodny Górnej-Wschodniej Wisły oraz region wodny Dniestru.</w:t>
      </w:r>
      <w:r>
        <w:rPr>
          <w:rFonts w:cs="TimesNewRomanPSMT"/>
          <w:sz w:val="24"/>
          <w:szCs w:val="24"/>
        </w:rPr>
        <w:t xml:space="preserve"> W</w:t>
      </w:r>
      <w:r w:rsidRPr="003E545C">
        <w:rPr>
          <w:rFonts w:cs="TimesNewRomanPSMT"/>
          <w:sz w:val="24"/>
          <w:szCs w:val="24"/>
        </w:rPr>
        <w:t xml:space="preserve"> obszarze tym istnieje ryzyko wystąpienia głównie wezbrań (powodzi) typu: roztopowego </w:t>
      </w:r>
      <w:r>
        <w:rPr>
          <w:rFonts w:cs="TimesNewRomanPSMT"/>
          <w:sz w:val="24"/>
          <w:szCs w:val="24"/>
        </w:rPr>
        <w:br/>
      </w:r>
      <w:r w:rsidRPr="003E545C">
        <w:rPr>
          <w:rFonts w:cs="TimesNewRomanPSMT"/>
          <w:sz w:val="24"/>
          <w:szCs w:val="24"/>
        </w:rPr>
        <w:t>i opadowego.</w:t>
      </w:r>
    </w:p>
    <w:p w:rsidR="009302CA" w:rsidRPr="00370473" w:rsidRDefault="009302CA" w:rsidP="009302CA">
      <w:pPr>
        <w:pStyle w:val="Akapitzlist"/>
        <w:autoSpaceDE w:val="0"/>
        <w:autoSpaceDN w:val="0"/>
        <w:adjustRightInd w:val="0"/>
        <w:spacing w:after="0"/>
        <w:ind w:left="0"/>
        <w:jc w:val="both"/>
        <w:rPr>
          <w:rFonts w:cstheme="minorHAnsi"/>
          <w:b/>
          <w:sz w:val="24"/>
          <w:szCs w:val="24"/>
        </w:rPr>
      </w:pPr>
      <w:r>
        <w:rPr>
          <w:rFonts w:cstheme="minorHAnsi"/>
          <w:b/>
          <w:sz w:val="24"/>
          <w:szCs w:val="24"/>
        </w:rPr>
        <w:t>II</w:t>
      </w:r>
      <w:r w:rsidRPr="00370473">
        <w:rPr>
          <w:rFonts w:cstheme="minorHAnsi"/>
          <w:b/>
          <w:sz w:val="24"/>
          <w:szCs w:val="24"/>
        </w:rPr>
        <w:t>I.9. Regionalny Zarząd Gospodarki Wodnej w Szczecinie</w:t>
      </w:r>
    </w:p>
    <w:p w:rsidR="009302CA" w:rsidRPr="003E545C" w:rsidRDefault="009302CA" w:rsidP="009302CA">
      <w:pPr>
        <w:autoSpaceDE w:val="0"/>
        <w:autoSpaceDN w:val="0"/>
        <w:adjustRightInd w:val="0"/>
        <w:jc w:val="both"/>
        <w:rPr>
          <w:rFonts w:cs="TimesNewRomanPSMT"/>
          <w:sz w:val="24"/>
          <w:szCs w:val="24"/>
        </w:rPr>
      </w:pPr>
      <w:r>
        <w:rPr>
          <w:rFonts w:cs="TimesNewRomanPSMT"/>
          <w:sz w:val="24"/>
          <w:szCs w:val="24"/>
        </w:rPr>
        <w:t>O</w:t>
      </w:r>
      <w:r w:rsidRPr="00370473">
        <w:rPr>
          <w:rFonts w:cs="TimesNewRomanPSMT"/>
          <w:sz w:val="24"/>
          <w:szCs w:val="24"/>
        </w:rPr>
        <w:t>bejmuje region wodny Dolnej Odry i Przymorza Zachodniego.</w:t>
      </w:r>
      <w:r>
        <w:rPr>
          <w:rFonts w:cs="TimesNewRomanPSMT"/>
          <w:sz w:val="24"/>
          <w:szCs w:val="24"/>
        </w:rPr>
        <w:t xml:space="preserve"> W</w:t>
      </w:r>
      <w:r w:rsidRPr="003E545C">
        <w:rPr>
          <w:rFonts w:cs="TimesNewRomanPSMT"/>
          <w:sz w:val="24"/>
          <w:szCs w:val="24"/>
        </w:rPr>
        <w:t xml:space="preserve"> obszarze tym istnieje ryzyko wystąpienia wezbrań (powodzi) typu: roztopowego</w:t>
      </w:r>
      <w:r>
        <w:rPr>
          <w:rFonts w:cs="TimesNewRomanPSMT"/>
          <w:sz w:val="24"/>
          <w:szCs w:val="24"/>
        </w:rPr>
        <w:t xml:space="preserve">, </w:t>
      </w:r>
      <w:r w:rsidRPr="003E545C">
        <w:rPr>
          <w:rFonts w:cs="TimesNewRomanPSMT"/>
          <w:sz w:val="24"/>
          <w:szCs w:val="24"/>
        </w:rPr>
        <w:t>opadowego, sztormowego oraz zimowego.</w:t>
      </w:r>
    </w:p>
    <w:p w:rsidR="009302CA" w:rsidRPr="00370473" w:rsidRDefault="009302CA" w:rsidP="009302CA">
      <w:pPr>
        <w:pStyle w:val="Akapitzlist"/>
        <w:autoSpaceDE w:val="0"/>
        <w:autoSpaceDN w:val="0"/>
        <w:adjustRightInd w:val="0"/>
        <w:spacing w:after="0"/>
        <w:ind w:left="0"/>
        <w:jc w:val="both"/>
        <w:rPr>
          <w:rFonts w:cstheme="minorHAnsi"/>
          <w:b/>
          <w:sz w:val="24"/>
          <w:szCs w:val="24"/>
        </w:rPr>
      </w:pPr>
      <w:r>
        <w:rPr>
          <w:rFonts w:cstheme="minorHAnsi"/>
          <w:b/>
          <w:sz w:val="24"/>
          <w:szCs w:val="24"/>
        </w:rPr>
        <w:t>II</w:t>
      </w:r>
      <w:r w:rsidRPr="00370473">
        <w:rPr>
          <w:rFonts w:cstheme="minorHAnsi"/>
          <w:b/>
          <w:sz w:val="24"/>
          <w:szCs w:val="24"/>
        </w:rPr>
        <w:t>I.10. Regionalny Zarząd Gospodarki Wodnej w Warszawie</w:t>
      </w:r>
    </w:p>
    <w:p w:rsidR="009302CA" w:rsidRPr="003E545C" w:rsidRDefault="009302CA" w:rsidP="009302CA">
      <w:pPr>
        <w:autoSpaceDE w:val="0"/>
        <w:autoSpaceDN w:val="0"/>
        <w:adjustRightInd w:val="0"/>
        <w:jc w:val="both"/>
        <w:rPr>
          <w:rFonts w:cs="TimesNewRomanPSMT"/>
          <w:sz w:val="24"/>
          <w:szCs w:val="24"/>
        </w:rPr>
      </w:pPr>
      <w:r>
        <w:rPr>
          <w:rFonts w:cs="TimesNewRomanPSMT"/>
          <w:sz w:val="24"/>
          <w:szCs w:val="24"/>
        </w:rPr>
        <w:t>O</w:t>
      </w:r>
      <w:r w:rsidRPr="001841C2">
        <w:rPr>
          <w:rFonts w:cs="TimesNewRomanPSMT"/>
          <w:sz w:val="24"/>
          <w:szCs w:val="24"/>
        </w:rPr>
        <w:t xml:space="preserve">bejmuje </w:t>
      </w:r>
      <w:r w:rsidRPr="008C6CD5">
        <w:rPr>
          <w:rFonts w:cs="TimesNewRomanPSMT"/>
          <w:sz w:val="24"/>
          <w:szCs w:val="24"/>
        </w:rPr>
        <w:t>region wodny Środkowej Wisły oraz zlewnia Dolnej Narwi w regionie wodnym Narwi.</w:t>
      </w:r>
      <w:r>
        <w:rPr>
          <w:rFonts w:cs="TimesNewRomanPSMT"/>
          <w:sz w:val="24"/>
          <w:szCs w:val="24"/>
        </w:rPr>
        <w:t xml:space="preserve"> W</w:t>
      </w:r>
      <w:r w:rsidRPr="003E545C">
        <w:rPr>
          <w:rFonts w:cs="TimesNewRomanPSMT"/>
          <w:sz w:val="24"/>
          <w:szCs w:val="24"/>
        </w:rPr>
        <w:t xml:space="preserve"> obszarze tym istnieje przede wszystkim ryzyko wystąpienia wezbrań (powodzi) typu: roztopowego opadowego oraz zimowego.</w:t>
      </w:r>
    </w:p>
    <w:p w:rsidR="009302CA" w:rsidRPr="00370473" w:rsidRDefault="009302CA" w:rsidP="009302CA">
      <w:pPr>
        <w:pStyle w:val="Akapitzlist"/>
        <w:autoSpaceDE w:val="0"/>
        <w:autoSpaceDN w:val="0"/>
        <w:adjustRightInd w:val="0"/>
        <w:spacing w:after="0"/>
        <w:ind w:left="0"/>
        <w:jc w:val="both"/>
        <w:rPr>
          <w:rFonts w:cstheme="minorHAnsi"/>
          <w:b/>
          <w:sz w:val="24"/>
          <w:szCs w:val="24"/>
        </w:rPr>
      </w:pPr>
      <w:r>
        <w:rPr>
          <w:rFonts w:cstheme="minorHAnsi"/>
          <w:b/>
          <w:sz w:val="24"/>
          <w:szCs w:val="24"/>
        </w:rPr>
        <w:t>II</w:t>
      </w:r>
      <w:r w:rsidRPr="00370473">
        <w:rPr>
          <w:rFonts w:cstheme="minorHAnsi"/>
          <w:b/>
          <w:sz w:val="24"/>
          <w:szCs w:val="24"/>
        </w:rPr>
        <w:t>I.11. Regionalny Zarząd Gospodarki Wodnej we Wrocławiu</w:t>
      </w:r>
    </w:p>
    <w:p w:rsidR="009302CA" w:rsidRDefault="009302CA" w:rsidP="009302CA">
      <w:pPr>
        <w:autoSpaceDE w:val="0"/>
        <w:autoSpaceDN w:val="0"/>
        <w:adjustRightInd w:val="0"/>
        <w:jc w:val="both"/>
        <w:rPr>
          <w:rFonts w:cs="TimesNewRomanPSMT"/>
          <w:sz w:val="24"/>
          <w:szCs w:val="24"/>
        </w:rPr>
      </w:pPr>
      <w:r>
        <w:rPr>
          <w:rFonts w:cs="TimesNewRomanPSMT"/>
          <w:sz w:val="24"/>
          <w:szCs w:val="24"/>
        </w:rPr>
        <w:t>O</w:t>
      </w:r>
      <w:r w:rsidRPr="001841C2">
        <w:rPr>
          <w:rFonts w:cs="TimesNewRomanPSMT"/>
          <w:sz w:val="24"/>
          <w:szCs w:val="24"/>
        </w:rPr>
        <w:t>bejmuje</w:t>
      </w:r>
      <w:r w:rsidRPr="008C6CD5">
        <w:rPr>
          <w:rFonts w:cs="TimesNewRomanPSMT"/>
          <w:sz w:val="24"/>
          <w:szCs w:val="24"/>
        </w:rPr>
        <w:t xml:space="preserve"> region wodny Środkowej Odry, region wodny Morawy, region wodny Izery, region w</w:t>
      </w:r>
      <w:r>
        <w:rPr>
          <w:rFonts w:cs="TimesNewRomanPSMT"/>
          <w:sz w:val="24"/>
          <w:szCs w:val="24"/>
        </w:rPr>
        <w:t>o</w:t>
      </w:r>
      <w:r w:rsidRPr="008C6CD5">
        <w:rPr>
          <w:rFonts w:cs="TimesNewRomanPSMT"/>
          <w:sz w:val="24"/>
          <w:szCs w:val="24"/>
        </w:rPr>
        <w:t>dny Łaby i Ostrożnicy (</w:t>
      </w:r>
      <w:proofErr w:type="spellStart"/>
      <w:r w:rsidRPr="008C6CD5">
        <w:rPr>
          <w:rFonts w:cs="TimesNewRomanPSMT"/>
          <w:sz w:val="24"/>
          <w:szCs w:val="24"/>
        </w:rPr>
        <w:t>Upa</w:t>
      </w:r>
      <w:proofErr w:type="spellEnd"/>
      <w:r w:rsidRPr="008C6CD5">
        <w:rPr>
          <w:rFonts w:cs="TimesNewRomanPSMT"/>
          <w:sz w:val="24"/>
          <w:szCs w:val="24"/>
        </w:rPr>
        <w:t xml:space="preserve">), region wodny </w:t>
      </w:r>
      <w:proofErr w:type="spellStart"/>
      <w:r w:rsidRPr="008C6CD5">
        <w:rPr>
          <w:rFonts w:cs="TimesNewRomanPSMT"/>
          <w:sz w:val="24"/>
          <w:szCs w:val="24"/>
        </w:rPr>
        <w:t>Metuje</w:t>
      </w:r>
      <w:proofErr w:type="spellEnd"/>
      <w:r w:rsidRPr="008C6CD5">
        <w:rPr>
          <w:rFonts w:cs="TimesNewRomanPSMT"/>
          <w:sz w:val="24"/>
          <w:szCs w:val="24"/>
        </w:rPr>
        <w:t xml:space="preserve"> oraz region wodny Orlicy.</w:t>
      </w:r>
      <w:r>
        <w:rPr>
          <w:rFonts w:cs="TimesNewRomanPSMT"/>
          <w:sz w:val="24"/>
          <w:szCs w:val="24"/>
        </w:rPr>
        <w:t xml:space="preserve"> W</w:t>
      </w:r>
      <w:r w:rsidRPr="003E545C">
        <w:rPr>
          <w:rFonts w:cs="TimesNewRomanPSMT"/>
          <w:sz w:val="24"/>
          <w:szCs w:val="24"/>
        </w:rPr>
        <w:t xml:space="preserve"> obszarze tym istnieje przede wszystkim ryzyko wystąpienia wezbrań (powodzi) typu: roztopowego opadowego oraz zimowego</w:t>
      </w:r>
      <w:r>
        <w:rPr>
          <w:rFonts w:cs="TimesNewRomanPSMT"/>
          <w:sz w:val="24"/>
          <w:szCs w:val="24"/>
        </w:rPr>
        <w:t>.</w:t>
      </w:r>
    </w:p>
    <w:p w:rsidR="009302CA" w:rsidRDefault="009302CA" w:rsidP="009302CA">
      <w:pPr>
        <w:autoSpaceDE w:val="0"/>
        <w:autoSpaceDN w:val="0"/>
        <w:adjustRightInd w:val="0"/>
        <w:jc w:val="right"/>
        <w:rPr>
          <w:rFonts w:cs="Arial"/>
          <w:b/>
          <w:sz w:val="24"/>
          <w:szCs w:val="24"/>
          <w:highlight w:val="lightGray"/>
          <w:u w:val="single"/>
        </w:rPr>
      </w:pPr>
    </w:p>
    <w:p w:rsidR="009302CA" w:rsidRPr="008F5F83" w:rsidRDefault="009302CA" w:rsidP="00E65786">
      <w:pPr>
        <w:pStyle w:val="Akapitzlist"/>
        <w:autoSpaceDE w:val="0"/>
        <w:autoSpaceDN w:val="0"/>
        <w:adjustRightInd w:val="0"/>
        <w:spacing w:after="0"/>
        <w:ind w:left="0"/>
        <w:jc w:val="both"/>
        <w:rPr>
          <w:rFonts w:cstheme="minorHAnsi"/>
          <w:sz w:val="24"/>
          <w:szCs w:val="24"/>
        </w:rPr>
      </w:pPr>
    </w:p>
    <w:p w:rsidR="00E65786" w:rsidRPr="008F5F83" w:rsidRDefault="00E65786" w:rsidP="00E65786">
      <w:pPr>
        <w:pStyle w:val="Akapitzlist"/>
        <w:autoSpaceDE w:val="0"/>
        <w:autoSpaceDN w:val="0"/>
        <w:adjustRightInd w:val="0"/>
        <w:spacing w:after="0"/>
        <w:ind w:left="0"/>
        <w:jc w:val="both"/>
        <w:rPr>
          <w:rFonts w:cstheme="minorHAnsi"/>
          <w:sz w:val="24"/>
          <w:szCs w:val="24"/>
        </w:rPr>
      </w:pPr>
    </w:p>
    <w:p w:rsidR="00E65786" w:rsidRDefault="00E65786" w:rsidP="008F5F83">
      <w:pPr>
        <w:pStyle w:val="Akapitzlist"/>
        <w:spacing w:after="0"/>
        <w:ind w:left="0"/>
        <w:rPr>
          <w:rFonts w:cstheme="minorHAnsi"/>
          <w:sz w:val="24"/>
          <w:szCs w:val="24"/>
        </w:rPr>
      </w:pPr>
    </w:p>
    <w:p w:rsidR="00E65786" w:rsidRDefault="00E65786" w:rsidP="008F5F83">
      <w:pPr>
        <w:pStyle w:val="Akapitzlist"/>
        <w:spacing w:after="0"/>
        <w:ind w:left="0"/>
        <w:rPr>
          <w:rFonts w:cstheme="minorHAnsi"/>
          <w:sz w:val="24"/>
          <w:szCs w:val="24"/>
        </w:rPr>
      </w:pPr>
    </w:p>
    <w:sectPr w:rsidR="00E65786" w:rsidSect="00147E8E">
      <w:headerReference w:type="even" r:id="rId7"/>
      <w:headerReference w:type="default" r:id="rId8"/>
      <w:footerReference w:type="even" r:id="rId9"/>
      <w:footerReference w:type="default" r:id="rId10"/>
      <w:headerReference w:type="first" r:id="rId11"/>
      <w:footerReference w:type="first" r:id="rId12"/>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573" w:rsidRDefault="00EE4573" w:rsidP="009302CA">
      <w:pPr>
        <w:spacing w:after="0" w:line="240" w:lineRule="auto"/>
      </w:pPr>
      <w:r>
        <w:separator/>
      </w:r>
    </w:p>
  </w:endnote>
  <w:endnote w:type="continuationSeparator" w:id="0">
    <w:p w:rsidR="00EE4573" w:rsidRDefault="00EE4573" w:rsidP="0093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CA" w:rsidRDefault="009302C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728659"/>
      <w:docPartObj>
        <w:docPartGallery w:val="Page Numbers (Bottom of Page)"/>
        <w:docPartUnique/>
      </w:docPartObj>
    </w:sdtPr>
    <w:sdtEndPr/>
    <w:sdtContent>
      <w:p w:rsidR="009302CA" w:rsidRDefault="009302CA">
        <w:pPr>
          <w:pStyle w:val="Stopka"/>
          <w:jc w:val="right"/>
        </w:pPr>
        <w:r>
          <w:fldChar w:fldCharType="begin"/>
        </w:r>
        <w:r>
          <w:instrText>PAGE   \* MERGEFORMAT</w:instrText>
        </w:r>
        <w:r>
          <w:fldChar w:fldCharType="separate"/>
        </w:r>
        <w:r w:rsidR="0008097C">
          <w:rPr>
            <w:noProof/>
          </w:rPr>
          <w:t>5</w:t>
        </w:r>
        <w:r>
          <w:fldChar w:fldCharType="end"/>
        </w:r>
      </w:p>
    </w:sdtContent>
  </w:sdt>
  <w:p w:rsidR="009302CA" w:rsidRDefault="009302C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CA" w:rsidRDefault="009302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573" w:rsidRDefault="00EE4573" w:rsidP="009302CA">
      <w:pPr>
        <w:spacing w:after="0" w:line="240" w:lineRule="auto"/>
      </w:pPr>
      <w:r>
        <w:separator/>
      </w:r>
    </w:p>
  </w:footnote>
  <w:footnote w:type="continuationSeparator" w:id="0">
    <w:p w:rsidR="00EE4573" w:rsidRDefault="00EE4573" w:rsidP="009302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CA" w:rsidRDefault="009302C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CA" w:rsidRDefault="009302C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2CA" w:rsidRDefault="009302C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C5DFC"/>
    <w:multiLevelType w:val="hybridMultilevel"/>
    <w:tmpl w:val="125A7526"/>
    <w:lvl w:ilvl="0" w:tplc="C7581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C221EA"/>
    <w:multiLevelType w:val="hybridMultilevel"/>
    <w:tmpl w:val="9FD09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F12780"/>
    <w:multiLevelType w:val="hybridMultilevel"/>
    <w:tmpl w:val="31B2D772"/>
    <w:lvl w:ilvl="0" w:tplc="C7581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472577"/>
    <w:multiLevelType w:val="hybridMultilevel"/>
    <w:tmpl w:val="DFB24A70"/>
    <w:lvl w:ilvl="0" w:tplc="3FB80636">
      <w:start w:val="1"/>
      <w:numFmt w:val="upperRoman"/>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08E1CBD"/>
    <w:multiLevelType w:val="hybridMultilevel"/>
    <w:tmpl w:val="F1D2AECE"/>
    <w:lvl w:ilvl="0" w:tplc="4B4E3C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676"/>
    <w:rsid w:val="0008097C"/>
    <w:rsid w:val="00095324"/>
    <w:rsid w:val="00133CF1"/>
    <w:rsid w:val="00147E8E"/>
    <w:rsid w:val="001624EB"/>
    <w:rsid w:val="0018268C"/>
    <w:rsid w:val="001A23CD"/>
    <w:rsid w:val="001D3D4C"/>
    <w:rsid w:val="00251313"/>
    <w:rsid w:val="00276484"/>
    <w:rsid w:val="00370473"/>
    <w:rsid w:val="00396A46"/>
    <w:rsid w:val="0045314B"/>
    <w:rsid w:val="004D0010"/>
    <w:rsid w:val="004D54BD"/>
    <w:rsid w:val="00560A40"/>
    <w:rsid w:val="006F48A0"/>
    <w:rsid w:val="00797D1A"/>
    <w:rsid w:val="007D45C8"/>
    <w:rsid w:val="00851F04"/>
    <w:rsid w:val="00874C32"/>
    <w:rsid w:val="00876928"/>
    <w:rsid w:val="008F5F83"/>
    <w:rsid w:val="009302CA"/>
    <w:rsid w:val="00944BD3"/>
    <w:rsid w:val="009451FE"/>
    <w:rsid w:val="009E3E0E"/>
    <w:rsid w:val="00A616A3"/>
    <w:rsid w:val="00A85471"/>
    <w:rsid w:val="00B1415A"/>
    <w:rsid w:val="00B32889"/>
    <w:rsid w:val="00B530C6"/>
    <w:rsid w:val="00B53B57"/>
    <w:rsid w:val="00C25501"/>
    <w:rsid w:val="00CB38D5"/>
    <w:rsid w:val="00D336BB"/>
    <w:rsid w:val="00E10401"/>
    <w:rsid w:val="00E16370"/>
    <w:rsid w:val="00E65786"/>
    <w:rsid w:val="00EB2052"/>
    <w:rsid w:val="00EE4573"/>
    <w:rsid w:val="00F56C27"/>
    <w:rsid w:val="00F708F2"/>
    <w:rsid w:val="00F84676"/>
    <w:rsid w:val="00F9321F"/>
    <w:rsid w:val="00FD66E8"/>
    <w:rsid w:val="00FE67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E526B-E6FA-45D9-AB25-35B1FE406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B38D5"/>
    <w:pPr>
      <w:ind w:left="720"/>
      <w:contextualSpacing/>
    </w:pPr>
  </w:style>
  <w:style w:type="paragraph" w:customStyle="1" w:styleId="Akapitzlist1">
    <w:name w:val="Akapit z listą1"/>
    <w:basedOn w:val="Normalny"/>
    <w:rsid w:val="008F5F83"/>
    <w:pPr>
      <w:ind w:left="720"/>
      <w:contextualSpacing/>
    </w:pPr>
    <w:rPr>
      <w:rFonts w:ascii="Calibri" w:eastAsia="Times New Roman" w:hAnsi="Calibri" w:cs="Times New Roman"/>
    </w:rPr>
  </w:style>
  <w:style w:type="character" w:customStyle="1" w:styleId="AkapitzlistZnak">
    <w:name w:val="Akapit z listą Znak"/>
    <w:link w:val="Akapitzlist"/>
    <w:uiPriority w:val="34"/>
    <w:qFormat/>
    <w:locked/>
    <w:rsid w:val="0045314B"/>
  </w:style>
  <w:style w:type="paragraph" w:styleId="Nagwek">
    <w:name w:val="header"/>
    <w:basedOn w:val="Normalny"/>
    <w:link w:val="NagwekZnak"/>
    <w:uiPriority w:val="99"/>
    <w:unhideWhenUsed/>
    <w:rsid w:val="009302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02CA"/>
  </w:style>
  <w:style w:type="paragraph" w:styleId="Stopka">
    <w:name w:val="footer"/>
    <w:basedOn w:val="Normalny"/>
    <w:link w:val="StopkaZnak"/>
    <w:uiPriority w:val="99"/>
    <w:unhideWhenUsed/>
    <w:rsid w:val="009302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0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87576">
      <w:bodyDiv w:val="1"/>
      <w:marLeft w:val="0"/>
      <w:marRight w:val="0"/>
      <w:marTop w:val="0"/>
      <w:marBottom w:val="0"/>
      <w:divBdr>
        <w:top w:val="none" w:sz="0" w:space="0" w:color="auto"/>
        <w:left w:val="none" w:sz="0" w:space="0" w:color="auto"/>
        <w:bottom w:val="none" w:sz="0" w:space="0" w:color="auto"/>
        <w:right w:val="none" w:sz="0" w:space="0" w:color="auto"/>
      </w:divBdr>
    </w:div>
    <w:div w:id="417099334">
      <w:bodyDiv w:val="1"/>
      <w:marLeft w:val="0"/>
      <w:marRight w:val="0"/>
      <w:marTop w:val="0"/>
      <w:marBottom w:val="0"/>
      <w:divBdr>
        <w:top w:val="none" w:sz="0" w:space="0" w:color="auto"/>
        <w:left w:val="none" w:sz="0" w:space="0" w:color="auto"/>
        <w:bottom w:val="none" w:sz="0" w:space="0" w:color="auto"/>
        <w:right w:val="none" w:sz="0" w:space="0" w:color="auto"/>
      </w:divBdr>
    </w:div>
    <w:div w:id="1182823046">
      <w:bodyDiv w:val="1"/>
      <w:marLeft w:val="0"/>
      <w:marRight w:val="0"/>
      <w:marTop w:val="0"/>
      <w:marBottom w:val="0"/>
      <w:divBdr>
        <w:top w:val="none" w:sz="0" w:space="0" w:color="auto"/>
        <w:left w:val="none" w:sz="0" w:space="0" w:color="auto"/>
        <w:bottom w:val="none" w:sz="0" w:space="0" w:color="auto"/>
        <w:right w:val="none" w:sz="0" w:space="0" w:color="auto"/>
      </w:divBdr>
    </w:div>
    <w:div w:id="211546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10571</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Konrad Wydra</dc:creator>
  <cp:lastModifiedBy>Anna Pikor (KZGW)</cp:lastModifiedBy>
  <cp:revision>3</cp:revision>
  <dcterms:created xsi:type="dcterms:W3CDTF">2019-06-19T12:16:00Z</dcterms:created>
  <dcterms:modified xsi:type="dcterms:W3CDTF">2019-08-19T09:13:00Z</dcterms:modified>
</cp:coreProperties>
</file>